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ED" w:rsidRDefault="00536AED" w:rsidP="00536AED">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bookmarkStart w:id="0" w:name="_GoBack"/>
      <w:bookmarkEnd w:id="0"/>
      <w:r w:rsidRPr="005D6E1B">
        <w:rPr>
          <w:rFonts w:ascii="Times New Roman" w:eastAsia="Times New Roman" w:hAnsi="Times New Roman" w:cs="Times New Roman"/>
          <w:b/>
          <w:bCs/>
          <w:kern w:val="36"/>
          <w:sz w:val="32"/>
          <w:szCs w:val="32"/>
          <w:lang w:eastAsia="cs-CZ"/>
        </w:rPr>
        <w:t>563/1991 Sb. Zákon o účetnictví</w:t>
      </w:r>
    </w:p>
    <w:p w:rsidR="005D6E1B" w:rsidRPr="005D6E1B" w:rsidRDefault="005D6E1B" w:rsidP="00536AED">
      <w:pPr>
        <w:spacing w:before="100" w:beforeAutospacing="1" w:after="100" w:afterAutospacing="1" w:line="240" w:lineRule="auto"/>
        <w:outlineLvl w:val="0"/>
        <w:rPr>
          <w:rFonts w:ascii="Times New Roman" w:eastAsia="Times New Roman" w:hAnsi="Times New Roman" w:cs="Times New Roman"/>
          <w:bCs/>
          <w:kern w:val="36"/>
          <w:sz w:val="24"/>
          <w:szCs w:val="24"/>
          <w:lang w:eastAsia="cs-CZ"/>
        </w:rPr>
      </w:pPr>
      <w:r w:rsidRPr="005D6E1B">
        <w:rPr>
          <w:rFonts w:ascii="Times New Roman" w:eastAsia="Times New Roman" w:hAnsi="Times New Roman" w:cs="Times New Roman"/>
          <w:bCs/>
          <w:kern w:val="36"/>
          <w:sz w:val="24"/>
          <w:szCs w:val="24"/>
          <w:lang w:eastAsia="cs-CZ"/>
        </w:rPr>
        <w:t>pracovní výtah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 w:name="body"/>
      <w:bookmarkStart w:id="2" w:name="cast1"/>
      <w:bookmarkEnd w:id="1"/>
      <w:bookmarkEnd w:id="2"/>
      <w:r w:rsidRPr="00536AED">
        <w:rPr>
          <w:rFonts w:ascii="Times New Roman" w:eastAsia="Times New Roman" w:hAnsi="Times New Roman" w:cs="Times New Roman"/>
          <w:sz w:val="24"/>
          <w:szCs w:val="24"/>
          <w:lang w:eastAsia="cs-CZ"/>
        </w:rPr>
        <w:t>ČÁST PRVNÍ</w:t>
      </w:r>
    </w:p>
    <w:p w:rsidR="00536AED" w:rsidRPr="005D6E1B" w:rsidRDefault="00536AED" w:rsidP="00D509A6">
      <w:pPr>
        <w:spacing w:after="0" w:line="240" w:lineRule="auto"/>
        <w:outlineLvl w:val="1"/>
        <w:rPr>
          <w:rFonts w:ascii="Times New Roman" w:eastAsia="Times New Roman" w:hAnsi="Times New Roman" w:cs="Times New Roman"/>
          <w:b/>
          <w:bCs/>
          <w:sz w:val="28"/>
          <w:szCs w:val="28"/>
          <w:lang w:eastAsia="cs-CZ"/>
        </w:rPr>
      </w:pPr>
      <w:r w:rsidRPr="00DD1608">
        <w:rPr>
          <w:rFonts w:ascii="Times New Roman" w:eastAsia="Times New Roman" w:hAnsi="Times New Roman" w:cs="Times New Roman"/>
          <w:b/>
          <w:bCs/>
          <w:sz w:val="28"/>
          <w:szCs w:val="28"/>
          <w:highlight w:val="yellow"/>
          <w:lang w:eastAsia="cs-CZ"/>
        </w:rPr>
        <w:t>Obecná ustanovení</w:t>
      </w:r>
    </w:p>
    <w:p w:rsidR="005D6E1B" w:rsidRDefault="005D6E1B" w:rsidP="00D509A6">
      <w:pPr>
        <w:spacing w:after="0" w:line="240" w:lineRule="auto"/>
        <w:rPr>
          <w:rFonts w:ascii="Times New Roman" w:eastAsia="Times New Roman" w:hAnsi="Times New Roman" w:cs="Times New Roman"/>
          <w:sz w:val="24"/>
          <w:szCs w:val="24"/>
          <w:lang w:eastAsia="cs-CZ"/>
        </w:rPr>
      </w:pPr>
      <w:bookmarkStart w:id="3" w:name="p1"/>
      <w:bookmarkEnd w:id="3"/>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 w:name="p1-1"/>
      <w:bookmarkEnd w:id="4"/>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Tento zákon zapracovává příslušný předpis Evropské unie</w:t>
      </w:r>
      <w:hyperlink r:id="rId7" w:anchor="f1397402" w:history="1">
        <w:r w:rsidRPr="00DD1608">
          <w:rPr>
            <w:rFonts w:ascii="Times New Roman" w:eastAsia="Times New Roman" w:hAnsi="Times New Roman" w:cs="Times New Roman"/>
            <w:color w:val="0000FF"/>
            <w:sz w:val="24"/>
            <w:szCs w:val="24"/>
            <w:highlight w:val="green"/>
            <w:u w:val="single"/>
            <w:vertAlign w:val="superscript"/>
            <w:lang w:eastAsia="cs-CZ"/>
          </w:rPr>
          <w:t>1</w:t>
        </w:r>
        <w:r w:rsidRPr="00DD1608">
          <w:rPr>
            <w:rFonts w:ascii="Times New Roman" w:eastAsia="Times New Roman" w:hAnsi="Times New Roman" w:cs="Times New Roman"/>
            <w:color w:val="0000FF"/>
            <w:sz w:val="24"/>
            <w:szCs w:val="24"/>
            <w:highlight w:val="green"/>
            <w:u w:val="single"/>
            <w:lang w:eastAsia="cs-CZ"/>
          </w:rPr>
          <w:t>)</w:t>
        </w:r>
      </w:hyperlink>
      <w:r w:rsidRPr="00536AED">
        <w:rPr>
          <w:rFonts w:ascii="Times New Roman" w:eastAsia="Times New Roman" w:hAnsi="Times New Roman" w:cs="Times New Roman"/>
          <w:sz w:val="24"/>
          <w:szCs w:val="24"/>
          <w:lang w:eastAsia="cs-CZ"/>
        </w:rPr>
        <w:t>, zároveň navazuje na přímo použitelný předpis Evropské unie</w:t>
      </w:r>
      <w:hyperlink r:id="rId8" w:anchor="f5675688" w:history="1">
        <w:r w:rsidRPr="00536AED">
          <w:rPr>
            <w:rFonts w:ascii="Times New Roman" w:eastAsia="Times New Roman" w:hAnsi="Times New Roman" w:cs="Times New Roman"/>
            <w:color w:val="0000FF"/>
            <w:sz w:val="24"/>
            <w:szCs w:val="24"/>
            <w:u w:val="single"/>
            <w:vertAlign w:val="superscript"/>
            <w:lang w:eastAsia="cs-CZ"/>
          </w:rPr>
          <w:t>38</w:t>
        </w:r>
        <w:r w:rsidRPr="00536AED">
          <w:rPr>
            <w:rFonts w:ascii="Times New Roman" w:eastAsia="Times New Roman" w:hAnsi="Times New Roman" w:cs="Times New Roman"/>
            <w:color w:val="0000FF"/>
            <w:sz w:val="24"/>
            <w:szCs w:val="24"/>
            <w:u w:val="single"/>
            <w:lang w:eastAsia="cs-CZ"/>
          </w:rPr>
          <w:t>)</w:t>
        </w:r>
      </w:hyperlink>
      <w:r w:rsidRPr="00536AED">
        <w:rPr>
          <w:rFonts w:ascii="Times New Roman" w:eastAsia="Times New Roman" w:hAnsi="Times New Roman" w:cs="Times New Roman"/>
          <w:sz w:val="24"/>
          <w:szCs w:val="24"/>
          <w:lang w:eastAsia="cs-CZ"/>
        </w:rPr>
        <w:t xml:space="preserve"> a upravuje rozsah a způsob vedení účetnictví, požadavky na jeho průkaznost, rozsah a způsob zveřejňování informací z účetnictví a podmínky předávání účetních záznamů pro potřeby státu.</w:t>
      </w:r>
    </w:p>
    <w:p w:rsidR="00536AED" w:rsidRPr="008F0C07" w:rsidRDefault="00536AED" w:rsidP="00D509A6">
      <w:pPr>
        <w:spacing w:after="0" w:line="240" w:lineRule="auto"/>
        <w:rPr>
          <w:rFonts w:ascii="Times New Roman" w:eastAsia="Times New Roman" w:hAnsi="Times New Roman" w:cs="Times New Roman"/>
          <w:sz w:val="24"/>
          <w:szCs w:val="24"/>
          <w:highlight w:val="green"/>
          <w:lang w:eastAsia="cs-CZ"/>
        </w:rPr>
      </w:pPr>
      <w:bookmarkStart w:id="5" w:name="p1-2"/>
      <w:bookmarkEnd w:id="5"/>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8F0C07">
        <w:rPr>
          <w:rFonts w:ascii="Times New Roman" w:eastAsia="Times New Roman" w:hAnsi="Times New Roman" w:cs="Times New Roman"/>
          <w:sz w:val="24"/>
          <w:szCs w:val="24"/>
          <w:highlight w:val="green"/>
          <w:lang w:eastAsia="cs-CZ"/>
        </w:rPr>
        <w:t>Tento zákon se vztahuje na účetní jednotky, kterými jsou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6" w:name="p1-2-a"/>
      <w:bookmarkEnd w:id="6"/>
      <w:r w:rsidRPr="008F0C07">
        <w:rPr>
          <w:rFonts w:ascii="Times New Roman" w:eastAsia="Times New Roman" w:hAnsi="Times New Roman" w:cs="Times New Roman"/>
          <w:i/>
          <w:iCs/>
          <w:sz w:val="24"/>
          <w:szCs w:val="24"/>
          <w:highlight w:val="green"/>
          <w:lang w:eastAsia="cs-CZ"/>
        </w:rPr>
        <w:t>a)</w:t>
      </w:r>
      <w:r w:rsidRPr="008F0C07">
        <w:rPr>
          <w:rFonts w:ascii="Times New Roman" w:eastAsia="Times New Roman" w:hAnsi="Times New Roman" w:cs="Times New Roman"/>
          <w:sz w:val="24"/>
          <w:szCs w:val="24"/>
          <w:highlight w:val="green"/>
          <w:lang w:eastAsia="cs-CZ"/>
        </w:rPr>
        <w:t xml:space="preserve"> právnické osoby, které mají sídlo na území České republiky</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 w:name="p1-2-b"/>
      <w:bookmarkEnd w:id="7"/>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zahraniční právnické osoby a zahraniční jednotky, které jsou podle právního řádu, podle kterého jsou založeny nebo zřízeny, účetní jednotkou nebo jsou povinny vést účetnictví, pokud na území České republiky podnikají nebo provozují jinou činnost podle zvláštních právních předpisů,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 w:name="p1-2-c"/>
      <w:bookmarkEnd w:id="8"/>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organizační složky státu,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9" w:name="p1-2-d"/>
      <w:bookmarkEnd w:id="9"/>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fyzické osoby, které jsou jako podnikatelé zapsány v obchodním rejstříku,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 w:name="p1-2-e"/>
      <w:bookmarkEnd w:id="10"/>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ostatní fyzické osoby, které jsou podnikateli, pokud jejich obrat podle zákona </w:t>
      </w:r>
      <w:hyperlink r:id="rId9" w:history="1">
        <w:r w:rsidRPr="00536AED">
          <w:rPr>
            <w:rFonts w:ascii="Times New Roman" w:eastAsia="Times New Roman" w:hAnsi="Times New Roman" w:cs="Times New Roman"/>
            <w:color w:val="0000FF"/>
            <w:sz w:val="24"/>
            <w:szCs w:val="24"/>
            <w:u w:val="single"/>
            <w:lang w:eastAsia="cs-CZ"/>
          </w:rPr>
          <w:t>o dani z přidané hodnoty</w:t>
        </w:r>
      </w:hyperlink>
      <w:r w:rsidRPr="00536AED">
        <w:rPr>
          <w:rFonts w:ascii="Times New Roman" w:eastAsia="Times New Roman" w:hAnsi="Times New Roman" w:cs="Times New Roman"/>
          <w:sz w:val="24"/>
          <w:szCs w:val="24"/>
          <w:lang w:eastAsia="cs-CZ"/>
        </w:rPr>
        <w:t>, včetně plnění osvobozených od této daně, jež nejsou součástí obratu, v rámci jejich podnikatelské činnosti přesáhl za bezprostředně předcházející kalendářní rok částku 25 000 000 Kč, a to od prvního dne kalendářního roku.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 w:name="p1-2-f"/>
      <w:bookmarkEnd w:id="11"/>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ostatní fyzické osoby, které vedou účetnictví na základě svého rozhodnutí,</w:t>
      </w:r>
    </w:p>
    <w:p w:rsidR="00131B6B" w:rsidRDefault="00131B6B" w:rsidP="00D509A6">
      <w:pPr>
        <w:spacing w:after="0" w:line="240" w:lineRule="auto"/>
        <w:rPr>
          <w:rFonts w:ascii="Times New Roman" w:eastAsia="Times New Roman" w:hAnsi="Times New Roman" w:cs="Times New Roman"/>
          <w:sz w:val="24"/>
          <w:szCs w:val="24"/>
          <w:lang w:eastAsia="cs-CZ"/>
        </w:rPr>
      </w:pPr>
      <w:bookmarkStart w:id="12" w:name="p1-2-g"/>
      <w:bookmarkStart w:id="13" w:name="p1-2-1"/>
      <w:bookmarkStart w:id="14" w:name="p1a"/>
      <w:bookmarkEnd w:id="12"/>
      <w:bookmarkEnd w:id="13"/>
      <w:bookmarkEnd w:id="14"/>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1a</w:t>
      </w:r>
    </w:p>
    <w:p w:rsidR="00536AED" w:rsidRPr="005D6E1B" w:rsidRDefault="00536AED" w:rsidP="00D509A6">
      <w:pPr>
        <w:spacing w:after="0" w:line="240" w:lineRule="auto"/>
        <w:outlineLvl w:val="1"/>
        <w:rPr>
          <w:rFonts w:ascii="Times New Roman" w:eastAsia="Times New Roman" w:hAnsi="Times New Roman" w:cs="Times New Roman"/>
          <w:b/>
          <w:bCs/>
          <w:sz w:val="24"/>
          <w:szCs w:val="24"/>
          <w:lang w:eastAsia="cs-CZ"/>
        </w:rPr>
      </w:pPr>
      <w:r w:rsidRPr="00DD1608">
        <w:rPr>
          <w:rFonts w:ascii="Times New Roman" w:eastAsia="Times New Roman" w:hAnsi="Times New Roman" w:cs="Times New Roman"/>
          <w:b/>
          <w:bCs/>
          <w:sz w:val="24"/>
          <w:szCs w:val="24"/>
          <w:highlight w:val="green"/>
          <w:lang w:eastAsia="cs-CZ"/>
        </w:rPr>
        <w:t>Subjekty veřejného zájmu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 w:name="p1a-1"/>
      <w:bookmarkEnd w:id="15"/>
      <w:r w:rsidRPr="00536AED">
        <w:rPr>
          <w:rFonts w:ascii="Times New Roman" w:eastAsia="Times New Roman" w:hAnsi="Times New Roman" w:cs="Times New Roman"/>
          <w:sz w:val="24"/>
          <w:szCs w:val="24"/>
          <w:lang w:eastAsia="cs-CZ"/>
        </w:rPr>
        <w:t>Za subjekt veřejného zájmu se považuje účetní jednotka se sídlem v České republice, která 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 w:name="p1a-1-a"/>
      <w:bookmarkEnd w:id="16"/>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uvedena v </w:t>
      </w:r>
      <w:hyperlink r:id="rId10" w:anchor="f1396701" w:history="1">
        <w:r w:rsidRPr="00536AED">
          <w:rPr>
            <w:rFonts w:ascii="Times New Roman" w:eastAsia="Times New Roman" w:hAnsi="Times New Roman" w:cs="Times New Roman"/>
            <w:color w:val="0000FF"/>
            <w:sz w:val="24"/>
            <w:szCs w:val="24"/>
            <w:u w:val="single"/>
            <w:lang w:eastAsia="cs-CZ"/>
          </w:rPr>
          <w:t>§ 19a odst. 1</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7" w:name="p1a-1-b"/>
      <w:bookmarkEnd w:id="17"/>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bankou podle zákona upravujícího činnost bank nebo spořitelním a úvěrním družstvem podle zákona upravujícího činnost spořitelních a úvěrních družstev,</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 w:name="p1a-1-c"/>
      <w:bookmarkEnd w:id="18"/>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pojišťovnou nebo zajišťovnou podle zákona upravujícího činnost pojišťoven a zajišťoven,</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 w:name="p1a-1-d"/>
      <w:bookmarkEnd w:id="19"/>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penzijní společností podle zákona upravujícího důchodové spoření nebo doplňkové penzijní spoření,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 w:name="p1a-1-e"/>
      <w:bookmarkEnd w:id="20"/>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zdravotní pojišťovnou.</w:t>
      </w:r>
    </w:p>
    <w:p w:rsidR="00131B6B" w:rsidRDefault="00131B6B" w:rsidP="00D509A6">
      <w:pPr>
        <w:spacing w:after="0" w:line="240" w:lineRule="auto"/>
        <w:rPr>
          <w:rFonts w:ascii="Times New Roman" w:eastAsia="Times New Roman" w:hAnsi="Times New Roman" w:cs="Times New Roman"/>
          <w:sz w:val="24"/>
          <w:szCs w:val="24"/>
          <w:lang w:eastAsia="cs-CZ"/>
        </w:rPr>
      </w:pPr>
    </w:p>
    <w:p w:rsidR="00536AED" w:rsidRPr="005D6E1B" w:rsidRDefault="00536AED" w:rsidP="00D509A6">
      <w:pPr>
        <w:spacing w:after="0" w:line="240" w:lineRule="auto"/>
        <w:rPr>
          <w:rFonts w:ascii="Times New Roman" w:eastAsia="Times New Roman" w:hAnsi="Times New Roman" w:cs="Times New Roman"/>
          <w:b/>
          <w:sz w:val="24"/>
          <w:szCs w:val="24"/>
          <w:lang w:eastAsia="cs-CZ"/>
        </w:rPr>
      </w:pPr>
      <w:r w:rsidRPr="005D6E1B">
        <w:rPr>
          <w:rFonts w:ascii="Times New Roman" w:eastAsia="Times New Roman" w:hAnsi="Times New Roman" w:cs="Times New Roman"/>
          <w:b/>
          <w:sz w:val="24"/>
          <w:szCs w:val="24"/>
          <w:lang w:eastAsia="cs-CZ"/>
        </w:rPr>
        <w:t>Kategorie účetních jednotek a kategorie skupin účetních jednotek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 w:name="p1b"/>
      <w:bookmarkEnd w:id="21"/>
      <w:r w:rsidRPr="00536AED">
        <w:rPr>
          <w:rFonts w:ascii="Times New Roman" w:eastAsia="Times New Roman" w:hAnsi="Times New Roman" w:cs="Times New Roman"/>
          <w:sz w:val="24"/>
          <w:szCs w:val="24"/>
          <w:lang w:eastAsia="cs-CZ"/>
        </w:rPr>
        <w:t>§ 1b</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 w:name="p1b-1"/>
      <w:bookmarkEnd w:id="22"/>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Mikro účetní jednotkou</w:t>
      </w:r>
      <w:r w:rsidRPr="00536AED">
        <w:rPr>
          <w:rFonts w:ascii="Times New Roman" w:eastAsia="Times New Roman" w:hAnsi="Times New Roman" w:cs="Times New Roman"/>
          <w:sz w:val="24"/>
          <w:szCs w:val="24"/>
          <w:lang w:eastAsia="cs-CZ"/>
        </w:rPr>
        <w:t xml:space="preserve"> je ta, která k rozvahovému dni nepřekračuje alespoň 2 z uvedených hraničních hodnot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3" w:name="p1b-1-a"/>
      <w:bookmarkEnd w:id="23"/>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aktiva celkem 9000000 Kč,</w:t>
      </w:r>
      <w:bookmarkStart w:id="24" w:name="p1b-1-b"/>
      <w:bookmarkEnd w:id="24"/>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roční úhrn čistého obratu 18000000 Kč,</w:t>
      </w:r>
      <w:bookmarkStart w:id="25" w:name="p1b-1-c"/>
      <w:bookmarkEnd w:id="25"/>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průměrný počet zaměstnanců v průběhu účetního období 10.</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6" w:name="p1b-2"/>
      <w:bookmarkEnd w:id="26"/>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Malou účetní jednotkou</w:t>
      </w:r>
      <w:r w:rsidRPr="00536AED">
        <w:rPr>
          <w:rFonts w:ascii="Times New Roman" w:eastAsia="Times New Roman" w:hAnsi="Times New Roman" w:cs="Times New Roman"/>
          <w:sz w:val="24"/>
          <w:szCs w:val="24"/>
          <w:lang w:eastAsia="cs-CZ"/>
        </w:rPr>
        <w:t xml:space="preserve"> je ta, která není mikro účetní jednotkou a k rozvahovému dni nepřekračuje alespoň 2 z uvedených hraničních hodnot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 w:name="p1b-2-a"/>
      <w:bookmarkEnd w:id="27"/>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aktiva celkem 100000000 Kč,</w:t>
      </w:r>
      <w:bookmarkStart w:id="28" w:name="p1b-2-b"/>
      <w:bookmarkEnd w:id="28"/>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roční úhrn čistého obratu 200000000 Kč,</w:t>
      </w:r>
      <w:bookmarkStart w:id="29" w:name="p1b-2-c"/>
      <w:bookmarkEnd w:id="29"/>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průměrný počet zaměstnanců v průběhu účetního období 50.</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0" w:name="p1b-3"/>
      <w:bookmarkEnd w:id="30"/>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Střední účetní jednotkou</w:t>
      </w:r>
      <w:r w:rsidRPr="00536AED">
        <w:rPr>
          <w:rFonts w:ascii="Times New Roman" w:eastAsia="Times New Roman" w:hAnsi="Times New Roman" w:cs="Times New Roman"/>
          <w:sz w:val="24"/>
          <w:szCs w:val="24"/>
          <w:lang w:eastAsia="cs-CZ"/>
        </w:rPr>
        <w:t xml:space="preserve"> je ta, která není mikro účetní jednotkou ani malou účetní jednotkou a k rozvahovému dni nepřekračuje alespoň 2 z uvedených hraničních hodnot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 w:name="p1b-3-a"/>
      <w:bookmarkEnd w:id="31"/>
      <w:r w:rsidRPr="00536AED">
        <w:rPr>
          <w:rFonts w:ascii="Times New Roman" w:eastAsia="Times New Roman" w:hAnsi="Times New Roman" w:cs="Times New Roman"/>
          <w:i/>
          <w:iCs/>
          <w:sz w:val="24"/>
          <w:szCs w:val="24"/>
          <w:lang w:eastAsia="cs-CZ"/>
        </w:rPr>
        <w:lastRenderedPageBreak/>
        <w:t>a)</w:t>
      </w:r>
      <w:r w:rsidRPr="00536AED">
        <w:rPr>
          <w:rFonts w:ascii="Times New Roman" w:eastAsia="Times New Roman" w:hAnsi="Times New Roman" w:cs="Times New Roman"/>
          <w:sz w:val="24"/>
          <w:szCs w:val="24"/>
          <w:lang w:eastAsia="cs-CZ"/>
        </w:rPr>
        <w:t xml:space="preserve"> aktiva celkem 500000000 Kč,</w:t>
      </w:r>
      <w:bookmarkStart w:id="32" w:name="p1b-3-b"/>
      <w:bookmarkEnd w:id="32"/>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roční úhrn čistého obratu 1000000000 Kč,</w:t>
      </w:r>
      <w:bookmarkStart w:id="33" w:name="p1b-3-c"/>
      <w:bookmarkEnd w:id="33"/>
      <w:r w:rsidR="00131B6B">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průměrný počet zaměstnanců v průběhu účetního období 250.</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 w:name="p1b-4"/>
      <w:bookmarkEnd w:id="34"/>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Velkou účetní jednotkou</w:t>
      </w:r>
      <w:r w:rsidRPr="00536AED">
        <w:rPr>
          <w:rFonts w:ascii="Times New Roman" w:eastAsia="Times New Roman" w:hAnsi="Times New Roman" w:cs="Times New Roman"/>
          <w:sz w:val="24"/>
          <w:szCs w:val="24"/>
          <w:lang w:eastAsia="cs-CZ"/>
        </w:rPr>
        <w:t xml:space="preserve"> je ta, která k rozvahovému dni překračuje alespoň 2 hraniční hodnoty uvedené v </w:t>
      </w:r>
      <w:hyperlink r:id="rId11" w:anchor="f5675709" w:history="1">
        <w:r w:rsidRPr="00536AED">
          <w:rPr>
            <w:rFonts w:ascii="Times New Roman" w:eastAsia="Times New Roman" w:hAnsi="Times New Roman" w:cs="Times New Roman"/>
            <w:color w:val="0000FF"/>
            <w:sz w:val="24"/>
            <w:szCs w:val="24"/>
            <w:u w:val="single"/>
            <w:lang w:eastAsia="cs-CZ"/>
          </w:rPr>
          <w:t>odstavci 3.</w:t>
        </w:r>
      </w:hyperlink>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 w:name="p1b-5"/>
      <w:bookmarkEnd w:id="35"/>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Za velkou účetní jednotku se vždy považuje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 w:name="p1b-5-a"/>
      <w:bookmarkEnd w:id="36"/>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subjekt veřejného zájmu,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 w:name="p1b-5-b"/>
      <w:bookmarkEnd w:id="37"/>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vybraná účetní jednotka.</w:t>
      </w:r>
    </w:p>
    <w:p w:rsidR="00131B6B" w:rsidRDefault="00131B6B" w:rsidP="00D509A6">
      <w:pPr>
        <w:spacing w:after="0" w:line="240" w:lineRule="auto"/>
        <w:rPr>
          <w:rFonts w:ascii="Times New Roman" w:eastAsia="Times New Roman" w:hAnsi="Times New Roman" w:cs="Times New Roman"/>
          <w:sz w:val="24"/>
          <w:szCs w:val="24"/>
          <w:lang w:eastAsia="cs-CZ"/>
        </w:rPr>
      </w:pPr>
      <w:bookmarkStart w:id="38" w:name="p1c"/>
      <w:bookmarkStart w:id="39" w:name="p1d"/>
      <w:bookmarkEnd w:id="38"/>
      <w:bookmarkEnd w:id="39"/>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1d</w:t>
      </w:r>
    </w:p>
    <w:p w:rsidR="00536AED" w:rsidRPr="005D6E1B" w:rsidRDefault="00536AED" w:rsidP="00D509A6">
      <w:pPr>
        <w:spacing w:after="0" w:line="240" w:lineRule="auto"/>
        <w:outlineLvl w:val="1"/>
        <w:rPr>
          <w:rFonts w:ascii="Times New Roman" w:eastAsia="Times New Roman" w:hAnsi="Times New Roman" w:cs="Times New Roman"/>
          <w:b/>
          <w:bCs/>
          <w:sz w:val="24"/>
          <w:szCs w:val="24"/>
          <w:lang w:eastAsia="cs-CZ"/>
        </w:rPr>
      </w:pPr>
      <w:r w:rsidRPr="005D6E1B">
        <w:rPr>
          <w:rFonts w:ascii="Times New Roman" w:eastAsia="Times New Roman" w:hAnsi="Times New Roman" w:cs="Times New Roman"/>
          <w:b/>
          <w:bCs/>
          <w:sz w:val="24"/>
          <w:szCs w:val="24"/>
          <w:lang w:eastAsia="cs-CZ"/>
        </w:rPr>
        <w:t>Vymezení některých pojmů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0" w:name="p1d-1"/>
      <w:bookmarkEnd w:id="40"/>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Aktivy celkem</w:t>
      </w:r>
      <w:r w:rsidRPr="00536AED">
        <w:rPr>
          <w:rFonts w:ascii="Times New Roman" w:eastAsia="Times New Roman" w:hAnsi="Times New Roman" w:cs="Times New Roman"/>
          <w:sz w:val="24"/>
          <w:szCs w:val="24"/>
          <w:lang w:eastAsia="cs-CZ"/>
        </w:rPr>
        <w:t xml:space="preserve"> se pro účely tohoto zákona rozumí úhrn aktiv zjištěný z rozvahy.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1" w:name="p1d-2"/>
      <w:bookmarkEnd w:id="41"/>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Ročním úhrnem čistého obratu</w:t>
      </w:r>
      <w:r w:rsidRPr="00536AED">
        <w:rPr>
          <w:rFonts w:ascii="Times New Roman" w:eastAsia="Times New Roman" w:hAnsi="Times New Roman" w:cs="Times New Roman"/>
          <w:sz w:val="24"/>
          <w:szCs w:val="24"/>
          <w:lang w:eastAsia="cs-CZ"/>
        </w:rPr>
        <w:t xml:space="preserve"> se pro účely tohoto zákona rozumí výše výnosů snížená o prodejní slevy, dělená počtem započatých měsíců, po které trvalo účetní období, a vynásobená 12.</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2" w:name="p1d-3"/>
      <w:bookmarkEnd w:id="42"/>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Průměrným počtem zaměstnanců</w:t>
      </w:r>
      <w:r w:rsidRPr="00536AED">
        <w:rPr>
          <w:rFonts w:ascii="Times New Roman" w:eastAsia="Times New Roman" w:hAnsi="Times New Roman" w:cs="Times New Roman"/>
          <w:sz w:val="24"/>
          <w:szCs w:val="24"/>
          <w:lang w:eastAsia="cs-CZ"/>
        </w:rPr>
        <w:t xml:space="preserve"> se pro účely tohoto zákona rozumí průměrný přepočtený evidenční počet zaměstnanců podle metodiky Českého statistického úřadu.</w:t>
      </w:r>
    </w:p>
    <w:p w:rsidR="00131B6B" w:rsidRDefault="00131B6B" w:rsidP="00D509A6">
      <w:pPr>
        <w:spacing w:after="0" w:line="240" w:lineRule="auto"/>
        <w:rPr>
          <w:rFonts w:ascii="Times New Roman" w:eastAsia="Times New Roman" w:hAnsi="Times New Roman" w:cs="Times New Roman"/>
          <w:sz w:val="24"/>
          <w:szCs w:val="24"/>
          <w:lang w:eastAsia="cs-CZ"/>
        </w:rPr>
      </w:pPr>
      <w:bookmarkStart w:id="43" w:name="p1e"/>
      <w:bookmarkEnd w:id="43"/>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4" w:name="p1f"/>
      <w:bookmarkEnd w:id="44"/>
      <w:r w:rsidRPr="00536AED">
        <w:rPr>
          <w:rFonts w:ascii="Times New Roman" w:eastAsia="Times New Roman" w:hAnsi="Times New Roman" w:cs="Times New Roman"/>
          <w:sz w:val="24"/>
          <w:szCs w:val="24"/>
          <w:lang w:eastAsia="cs-CZ"/>
        </w:rPr>
        <w:t>§ 1f</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5" w:name="p1f-1"/>
      <w:bookmarkEnd w:id="45"/>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jednotka podle </w:t>
      </w:r>
      <w:hyperlink r:id="rId12" w:anchor="f1396275" w:history="1">
        <w:r w:rsidRPr="00536AED">
          <w:rPr>
            <w:rFonts w:ascii="Times New Roman" w:eastAsia="Times New Roman" w:hAnsi="Times New Roman" w:cs="Times New Roman"/>
            <w:color w:val="0000FF"/>
            <w:sz w:val="24"/>
            <w:szCs w:val="24"/>
            <w:u w:val="single"/>
            <w:lang w:eastAsia="cs-CZ"/>
          </w:rPr>
          <w:t>§ 1 odst. 2 písm. a)</w:t>
        </w:r>
      </w:hyperlink>
      <w:r w:rsidRPr="00536AED">
        <w:rPr>
          <w:rFonts w:ascii="Times New Roman" w:eastAsia="Times New Roman" w:hAnsi="Times New Roman" w:cs="Times New Roman"/>
          <w:sz w:val="24"/>
          <w:szCs w:val="24"/>
          <w:lang w:eastAsia="cs-CZ"/>
        </w:rPr>
        <w:t xml:space="preserve"> a </w:t>
      </w:r>
      <w:hyperlink r:id="rId13" w:anchor="f1396276" w:history="1">
        <w:r w:rsidRPr="00536AED">
          <w:rPr>
            <w:rFonts w:ascii="Times New Roman" w:eastAsia="Times New Roman" w:hAnsi="Times New Roman" w:cs="Times New Roman"/>
            <w:color w:val="0000FF"/>
            <w:sz w:val="24"/>
            <w:szCs w:val="24"/>
            <w:u w:val="single"/>
            <w:lang w:eastAsia="cs-CZ"/>
          </w:rPr>
          <w:t>b)</w:t>
        </w:r>
      </w:hyperlink>
      <w:r w:rsidRPr="00536AED">
        <w:rPr>
          <w:rFonts w:ascii="Times New Roman" w:eastAsia="Times New Roman" w:hAnsi="Times New Roman" w:cs="Times New Roman"/>
          <w:sz w:val="24"/>
          <w:szCs w:val="24"/>
          <w:lang w:eastAsia="cs-CZ"/>
        </w:rPr>
        <w:t xml:space="preserve"> může vést jednoduché účetnictví, pokud</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6" w:name="p1f-1-a"/>
      <w:bookmarkEnd w:id="46"/>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není plátcem daně z přidané hodnoty,</w:t>
      </w:r>
      <w:bookmarkStart w:id="47" w:name="p1f-1-b"/>
      <w:bookmarkEnd w:id="47"/>
      <w:r w:rsidR="005E07CD">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její celkové příjmy za poslední uzavřené účetní období nepřesáhnou 3000000 Kč,</w:t>
      </w:r>
      <w:bookmarkStart w:id="48" w:name="p1f-1-c"/>
      <w:bookmarkEnd w:id="48"/>
      <w:r w:rsidR="005E07CD">
        <w:rPr>
          <w:rFonts w:ascii="Times New Roman" w:eastAsia="Times New Roman" w:hAnsi="Times New Roman" w:cs="Times New Roman"/>
          <w:sz w:val="24"/>
          <w:szCs w:val="24"/>
          <w:lang w:eastAsia="cs-CZ"/>
        </w:rPr>
        <w:t xml:space="preserve"> </w:t>
      </w:r>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hodnota jejího majetku nepřesáhne 3000000 Kč 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49" w:name="p1f-1-d"/>
      <w:bookmarkEnd w:id="49"/>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je současně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0" w:name="p1f-1-d-1"/>
      <w:bookmarkEnd w:id="50"/>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spolkem a pobočným spolkem,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1" w:name="p1f-1-d-2"/>
      <w:bookmarkEnd w:id="51"/>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odborovou organizací, pobočnou odborovou organizací, mezinárodní odborovou organizací a pobočnou mezinárodní odborovou organizací,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2" w:name="p1f-1-d-3"/>
      <w:bookmarkStart w:id="53" w:name="p1f-1-d-4"/>
      <w:bookmarkEnd w:id="52"/>
      <w:bookmarkEnd w:id="53"/>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církví a náboženskou společností nebo církevní institucí, která je právnickou osobou evidovanou podle zákona upravujícího postavení církví a náboženských společností,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4" w:name="p1f-1-d-5"/>
      <w:bookmarkEnd w:id="54"/>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honebním společenstvem.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5" w:name="p1f-2"/>
      <w:bookmarkStart w:id="56" w:name="p1f-4"/>
      <w:bookmarkEnd w:id="55"/>
      <w:bookmarkEnd w:id="56"/>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Celkovými příjmy se pro účely jednoduchého účetnictví rozumí úhrn příjmů zjištěný z přehledu o příjmech a výdajích za účetní období. Do úhrnu příjmů se nezahrnují průběžné položky a příjmy z prodeje dlouhodobého majetku a příjmy nahodilé a mimořádné.</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7" w:name="p1f-5"/>
      <w:bookmarkEnd w:id="57"/>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Hodnotou majetku se pro účely jednoduchého účetnictví rozumí úhrn majetku zjištěný z přehledu o majetku a závazcích sestaveného k rozvahovému dni. Do úhrnu majetku se nezahrnují pohledávky z prodeje dlouhodobého majetku a jejich úhrady, pohledávky nahodilé a mimořádné a jejich úhrady.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58" w:name="p1f-6"/>
      <w:bookmarkEnd w:id="58"/>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Způsob přechodu z účetnictví v plném rozsahu, nebo ve zjednodušeném rozsahu do jednoduchého účetnictví a z jednoduchého účetnictví do účetnictví v plném rozsahu, nebo ve zjednodušeném rozsahu stanoví prováděcí právní předpis.</w:t>
      </w:r>
    </w:p>
    <w:p w:rsidR="005E07CD" w:rsidRDefault="005E07CD" w:rsidP="00D509A6">
      <w:pPr>
        <w:spacing w:after="0" w:line="240" w:lineRule="auto"/>
        <w:rPr>
          <w:rFonts w:ascii="Times New Roman" w:eastAsia="Times New Roman" w:hAnsi="Times New Roman" w:cs="Times New Roman"/>
          <w:sz w:val="24"/>
          <w:szCs w:val="24"/>
          <w:lang w:eastAsia="cs-CZ"/>
        </w:rPr>
      </w:pPr>
      <w:bookmarkStart w:id="59" w:name="p2"/>
      <w:bookmarkEnd w:id="59"/>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2</w:t>
      </w:r>
    </w:p>
    <w:p w:rsidR="00536AED" w:rsidRPr="005D6E1B" w:rsidRDefault="00536AED" w:rsidP="00D509A6">
      <w:pPr>
        <w:spacing w:after="0" w:line="240" w:lineRule="auto"/>
        <w:outlineLvl w:val="1"/>
        <w:rPr>
          <w:rFonts w:ascii="Times New Roman" w:eastAsia="Times New Roman" w:hAnsi="Times New Roman" w:cs="Times New Roman"/>
          <w:b/>
          <w:bCs/>
          <w:sz w:val="24"/>
          <w:szCs w:val="24"/>
          <w:lang w:eastAsia="cs-CZ"/>
        </w:rPr>
      </w:pPr>
      <w:r w:rsidRPr="005D6E1B">
        <w:rPr>
          <w:rFonts w:ascii="Times New Roman" w:eastAsia="Times New Roman" w:hAnsi="Times New Roman" w:cs="Times New Roman"/>
          <w:b/>
          <w:bCs/>
          <w:sz w:val="24"/>
          <w:szCs w:val="24"/>
          <w:lang w:eastAsia="cs-CZ"/>
        </w:rPr>
        <w:t>Předmět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60" w:name="p2-1"/>
      <w:bookmarkEnd w:id="60"/>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které vedou účetnictví v plném rozsahu, nebo ve zjednodušeném rozsahu, účtují podvojnými zápisy o stavu a pohybu majetku a jiných aktiv, závazků včetně dluhů a jiných pasiv, dále o nákladech a výnosech a o výsledku hospodaření.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61" w:name="p2-2"/>
      <w:bookmarkEnd w:id="61"/>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Předmětem jednoduchého účetnictví jsou výdaje a příjmy, majetek a závazky.</w:t>
      </w:r>
    </w:p>
    <w:p w:rsidR="005E07CD" w:rsidRDefault="005E07CD" w:rsidP="00D509A6">
      <w:pPr>
        <w:spacing w:after="0" w:line="240" w:lineRule="auto"/>
        <w:rPr>
          <w:rFonts w:ascii="Times New Roman" w:eastAsia="Times New Roman" w:hAnsi="Times New Roman" w:cs="Times New Roman"/>
          <w:sz w:val="24"/>
          <w:szCs w:val="24"/>
          <w:lang w:eastAsia="cs-CZ"/>
        </w:rPr>
      </w:pPr>
      <w:bookmarkStart w:id="62" w:name="p3"/>
      <w:bookmarkEnd w:id="6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w:t>
      </w:r>
    </w:p>
    <w:p w:rsidR="005E07CD" w:rsidRDefault="00536AED" w:rsidP="00D509A6">
      <w:pPr>
        <w:spacing w:after="0" w:line="240" w:lineRule="auto"/>
        <w:rPr>
          <w:rFonts w:ascii="Times New Roman" w:eastAsia="Times New Roman" w:hAnsi="Times New Roman" w:cs="Times New Roman"/>
          <w:sz w:val="24"/>
          <w:szCs w:val="24"/>
          <w:lang w:eastAsia="cs-CZ"/>
        </w:rPr>
      </w:pPr>
      <w:bookmarkStart w:id="63" w:name="p3-1"/>
      <w:bookmarkEnd w:id="63"/>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 xml:space="preserve">Účetní jednotky účtují podvojnými zápisy o skutečnostech, které jsou předmětem účetnictví, do období, s nímž tyto skutečnosti časově a věcně souvisí (dále jen "účetní </w:t>
      </w:r>
      <w:r w:rsidRPr="00E12A57">
        <w:rPr>
          <w:rFonts w:ascii="Times New Roman" w:eastAsia="Times New Roman" w:hAnsi="Times New Roman" w:cs="Times New Roman"/>
          <w:sz w:val="24"/>
          <w:szCs w:val="24"/>
          <w:highlight w:val="green"/>
          <w:lang w:eastAsia="cs-CZ"/>
        </w:rPr>
        <w:lastRenderedPageBreak/>
        <w:t>období</w:t>
      </w:r>
      <w:r w:rsidRPr="00536AED">
        <w:rPr>
          <w:rFonts w:ascii="Times New Roman" w:eastAsia="Times New Roman" w:hAnsi="Times New Roman" w:cs="Times New Roman"/>
          <w:sz w:val="24"/>
          <w:szCs w:val="24"/>
          <w:lang w:eastAsia="cs-CZ"/>
        </w:rPr>
        <w:t xml:space="preserve">"); není-li možno tuto zásadu dodržet, mohou účtovat i v účetním období, v němž zjistily uvedené skutečnosti. </w:t>
      </w:r>
      <w:bookmarkStart w:id="64" w:name="p3-2"/>
      <w:bookmarkEnd w:id="64"/>
    </w:p>
    <w:p w:rsidR="005E07C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Účetním obdobím je nepřetržitě po sobě jdoucích dvanáct měsíců, není-li dále stanoveno jinak. Účetní období se</w:t>
      </w:r>
      <w:r w:rsidRPr="00536AED">
        <w:rPr>
          <w:rFonts w:ascii="Times New Roman" w:eastAsia="Times New Roman" w:hAnsi="Times New Roman" w:cs="Times New Roman"/>
          <w:sz w:val="24"/>
          <w:szCs w:val="24"/>
          <w:lang w:eastAsia="cs-CZ"/>
        </w:rPr>
        <w:t xml:space="preserve"> buď </w:t>
      </w:r>
      <w:r w:rsidRPr="00E12A57">
        <w:rPr>
          <w:rFonts w:ascii="Times New Roman" w:eastAsia="Times New Roman" w:hAnsi="Times New Roman" w:cs="Times New Roman"/>
          <w:sz w:val="24"/>
          <w:szCs w:val="24"/>
          <w:highlight w:val="green"/>
          <w:lang w:eastAsia="cs-CZ"/>
        </w:rPr>
        <w:t>shoduje s kalendářním rokem</w:t>
      </w:r>
      <w:r w:rsidRPr="00536AED">
        <w:rPr>
          <w:rFonts w:ascii="Times New Roman" w:eastAsia="Times New Roman" w:hAnsi="Times New Roman" w:cs="Times New Roman"/>
          <w:sz w:val="24"/>
          <w:szCs w:val="24"/>
          <w:lang w:eastAsia="cs-CZ"/>
        </w:rPr>
        <w:t xml:space="preserve"> nebo je hospodářským rokem. </w:t>
      </w:r>
      <w:bookmarkStart w:id="65" w:name="p3-3"/>
      <w:bookmarkEnd w:id="65"/>
    </w:p>
    <w:p w:rsidR="005E07C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Účetní jednotky, které nejsou organizační složkou státu, územním samosprávným celkem nebo účetní jednotkou vzniklou nebo zřízenou zvláštním zákonem, mohou uplatnit hospodářský rok. </w:t>
      </w:r>
    </w:p>
    <w:p w:rsidR="005E07CD" w:rsidRDefault="005E07CD" w:rsidP="00D509A6">
      <w:pPr>
        <w:spacing w:after="0" w:line="240" w:lineRule="auto"/>
        <w:rPr>
          <w:rFonts w:ascii="Times New Roman" w:eastAsia="Times New Roman" w:hAnsi="Times New Roman" w:cs="Times New Roman"/>
          <w:sz w:val="24"/>
          <w:szCs w:val="24"/>
          <w:lang w:eastAsia="cs-CZ"/>
        </w:rPr>
      </w:pPr>
      <w:bookmarkStart w:id="66" w:name="p4"/>
      <w:bookmarkEnd w:id="66"/>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4</w:t>
      </w:r>
    </w:p>
    <w:p w:rsidR="00D164F6" w:rsidRDefault="00536AED" w:rsidP="00D509A6">
      <w:pPr>
        <w:spacing w:after="0" w:line="240" w:lineRule="auto"/>
        <w:rPr>
          <w:rFonts w:ascii="Times New Roman" w:eastAsia="Times New Roman" w:hAnsi="Times New Roman" w:cs="Times New Roman"/>
          <w:sz w:val="24"/>
          <w:szCs w:val="24"/>
          <w:lang w:eastAsia="cs-CZ"/>
        </w:rPr>
      </w:pPr>
      <w:bookmarkStart w:id="67" w:name="p4-1"/>
      <w:bookmarkEnd w:id="67"/>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w:t>
      </w:r>
      <w:r w:rsidRPr="00536AED">
        <w:rPr>
          <w:rFonts w:ascii="Times New Roman" w:eastAsia="Times New Roman" w:hAnsi="Times New Roman" w:cs="Times New Roman"/>
          <w:sz w:val="24"/>
          <w:szCs w:val="24"/>
          <w:lang w:eastAsia="cs-CZ"/>
        </w:rPr>
        <w:t xml:space="preserve"> uvedené v </w:t>
      </w:r>
      <w:hyperlink r:id="rId14" w:anchor="f1396275" w:history="1">
        <w:r w:rsidRPr="00536AED">
          <w:rPr>
            <w:rFonts w:ascii="Times New Roman" w:eastAsia="Times New Roman" w:hAnsi="Times New Roman" w:cs="Times New Roman"/>
            <w:color w:val="0000FF"/>
            <w:sz w:val="24"/>
            <w:szCs w:val="24"/>
            <w:u w:val="single"/>
            <w:lang w:eastAsia="cs-CZ"/>
          </w:rPr>
          <w:t>§ 1 odst. 2 písm. a)</w:t>
        </w:r>
      </w:hyperlink>
      <w:r w:rsidRPr="00536AED">
        <w:rPr>
          <w:rFonts w:ascii="Times New Roman" w:eastAsia="Times New Roman" w:hAnsi="Times New Roman" w:cs="Times New Roman"/>
          <w:sz w:val="24"/>
          <w:szCs w:val="24"/>
          <w:lang w:eastAsia="cs-CZ"/>
        </w:rPr>
        <w:t xml:space="preserve">, </w:t>
      </w:r>
      <w:hyperlink r:id="rId15" w:anchor="f1396277" w:history="1">
        <w:r w:rsidRPr="00536AED">
          <w:rPr>
            <w:rFonts w:ascii="Times New Roman" w:eastAsia="Times New Roman" w:hAnsi="Times New Roman" w:cs="Times New Roman"/>
            <w:color w:val="0000FF"/>
            <w:sz w:val="24"/>
            <w:szCs w:val="24"/>
            <w:u w:val="single"/>
            <w:lang w:eastAsia="cs-CZ"/>
          </w:rPr>
          <w:t>c)</w:t>
        </w:r>
      </w:hyperlink>
      <w:r w:rsidRPr="00536AED">
        <w:rPr>
          <w:rFonts w:ascii="Times New Roman" w:eastAsia="Times New Roman" w:hAnsi="Times New Roman" w:cs="Times New Roman"/>
          <w:sz w:val="24"/>
          <w:szCs w:val="24"/>
          <w:lang w:eastAsia="cs-CZ"/>
        </w:rPr>
        <w:t xml:space="preserve"> a i) až l) </w:t>
      </w:r>
      <w:r w:rsidRPr="00E12A57">
        <w:rPr>
          <w:rFonts w:ascii="Times New Roman" w:eastAsia="Times New Roman" w:hAnsi="Times New Roman" w:cs="Times New Roman"/>
          <w:sz w:val="24"/>
          <w:szCs w:val="24"/>
          <w:highlight w:val="green"/>
          <w:lang w:eastAsia="cs-CZ"/>
        </w:rPr>
        <w:t>jsou povinny vést účetnictví ode dne svého vzniku až do dne svého zániku</w:t>
      </w:r>
      <w:r w:rsidRPr="00536AED">
        <w:rPr>
          <w:rFonts w:ascii="Times New Roman" w:eastAsia="Times New Roman" w:hAnsi="Times New Roman" w:cs="Times New Roman"/>
          <w:sz w:val="24"/>
          <w:szCs w:val="24"/>
          <w:lang w:eastAsia="cs-CZ"/>
        </w:rPr>
        <w:t xml:space="preserve">;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(8)</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dodržovat při vedení účetnictví zejména směrnou účtovou osnovu, uspořádání a označování položek účetní závěrky</w:t>
      </w:r>
      <w:r w:rsidRPr="00536AED">
        <w:rPr>
          <w:rFonts w:ascii="Times New Roman" w:eastAsia="Times New Roman" w:hAnsi="Times New Roman" w:cs="Times New Roman"/>
          <w:sz w:val="24"/>
          <w:szCs w:val="24"/>
          <w:lang w:eastAsia="cs-CZ"/>
        </w:rPr>
        <w:t xml:space="preserve"> a konsolidované účetní závěrky, </w:t>
      </w:r>
      <w:r w:rsidRPr="00E12A57">
        <w:rPr>
          <w:rFonts w:ascii="Times New Roman" w:eastAsia="Times New Roman" w:hAnsi="Times New Roman" w:cs="Times New Roman"/>
          <w:sz w:val="24"/>
          <w:szCs w:val="24"/>
          <w:highlight w:val="green"/>
          <w:lang w:eastAsia="cs-CZ"/>
        </w:rPr>
        <w:t>obsahové vymezení těchto závěrek</w:t>
      </w:r>
      <w:r w:rsidRPr="00536AED">
        <w:rPr>
          <w:rFonts w:ascii="Times New Roman" w:eastAsia="Times New Roman" w:hAnsi="Times New Roman" w:cs="Times New Roman"/>
          <w:sz w:val="24"/>
          <w:szCs w:val="24"/>
          <w:lang w:eastAsia="cs-CZ"/>
        </w:rPr>
        <w:t xml:space="preserve">, účetní metody, podmínky předávání a přebírání účetních záznamů a ostatní podmínky </w:t>
      </w:r>
      <w:r w:rsidRPr="00E12A57">
        <w:rPr>
          <w:rFonts w:ascii="Times New Roman" w:eastAsia="Times New Roman" w:hAnsi="Times New Roman" w:cs="Times New Roman"/>
          <w:sz w:val="24"/>
          <w:szCs w:val="24"/>
          <w:highlight w:val="green"/>
          <w:lang w:eastAsia="cs-CZ"/>
        </w:rPr>
        <w:t>vedení účetnictví stanovené prováděcími právními předpisy</w:t>
      </w:r>
      <w:r w:rsidRPr="00536AED">
        <w:rPr>
          <w:rFonts w:ascii="Times New Roman" w:eastAsia="Times New Roman" w:hAnsi="Times New Roman" w:cs="Times New Roman"/>
          <w:sz w:val="24"/>
          <w:szCs w:val="24"/>
          <w:lang w:eastAsia="cs-CZ"/>
        </w:rPr>
        <w:t>. Prováděcí právní předpisy pro jednotlivé skupiny účetních jednotek upraví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68" w:name="p4-8-a"/>
      <w:bookmarkEnd w:id="68"/>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rozsah a způsob sestavování účetní závěrky, vyhotovení výroční zprávy a zprávy podle části sedmé,</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69" w:name="p4-8-b"/>
      <w:bookmarkEnd w:id="69"/>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uspořádání, označování a obsahové vymezení položek majetku a jiných aktiv, závazků a jiných pasiv v účetní závěrce, včetně uspořádání, označování a obsahového vymezení podrozvahových účtů,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0" w:name="p4-8-c"/>
      <w:bookmarkEnd w:id="70"/>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uspořádání, označování a obsahové vymezení nákladů, výnosů a výsledků hospodaření v účetní závěrce,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1" w:name="p4-8-d"/>
      <w:bookmarkEnd w:id="71"/>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uspořádání a obsahové vymezení vysvětlujících a doplňujících informací v příloze v účetní závěrce, včetně informací o nakládání s prostředky státního rozpočtu a rozpočtů územních samosprávných celků,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2" w:name="p4-8-e"/>
      <w:bookmarkEnd w:id="72"/>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uspořádání a obsahové vymezení přehledu o peněžních tocích a přehledu o změnách vlastního kapitálu,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3" w:name="p4-8-f"/>
      <w:bookmarkEnd w:id="73"/>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směrnou účtovou osnovu,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4" w:name="p4-8-g"/>
      <w:bookmarkEnd w:id="74"/>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účetní metody, zejména způsoby oceňování a jejich použití včetně oceňování souboru majetku, postupy tvorby a použití opravných položek, postupy odpisování, postupy tvorby a použití rezerv,</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5" w:name="p4-8-h"/>
      <w:bookmarkEnd w:id="75"/>
      <w:r w:rsidRPr="00536AED">
        <w:rPr>
          <w:rFonts w:ascii="Times New Roman" w:eastAsia="Times New Roman" w:hAnsi="Times New Roman" w:cs="Times New Roman"/>
          <w:i/>
          <w:iCs/>
          <w:sz w:val="24"/>
          <w:szCs w:val="24"/>
          <w:lang w:eastAsia="cs-CZ"/>
        </w:rPr>
        <w:t>h)</w:t>
      </w:r>
      <w:r w:rsidRPr="00536AED">
        <w:rPr>
          <w:rFonts w:ascii="Times New Roman" w:eastAsia="Times New Roman" w:hAnsi="Times New Roman" w:cs="Times New Roman"/>
          <w:sz w:val="24"/>
          <w:szCs w:val="24"/>
          <w:lang w:eastAsia="cs-CZ"/>
        </w:rPr>
        <w:t xml:space="preserve"> metody přechodu z jednoduchého účetnictví nebo daňové evidence podle zvláštního zákona na účetnictví vedené v plném rozsahu, nebo ve zjednodušeném rozsahu a metody přechodu z účetnictví vedené v plném rozsahu, nebo ve zjednodušeném rozsahu na jednoduché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76" w:name="p4-8-i"/>
      <w:bookmarkStart w:id="77" w:name="p4-9"/>
      <w:bookmarkStart w:id="78" w:name="p4-10"/>
      <w:bookmarkEnd w:id="76"/>
      <w:bookmarkEnd w:id="77"/>
      <w:bookmarkEnd w:id="78"/>
      <w:r w:rsidRPr="00536AED">
        <w:rPr>
          <w:rFonts w:ascii="Times New Roman" w:eastAsia="Times New Roman" w:hAnsi="Times New Roman" w:cs="Times New Roman"/>
          <w:i/>
          <w:iCs/>
          <w:sz w:val="24"/>
          <w:szCs w:val="24"/>
          <w:lang w:eastAsia="cs-CZ"/>
        </w:rPr>
        <w:t>(10)</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vést účetnictví jako soustavu účetních záznamů; přitom mohou použít technických prostředků, nosičů informací a programového vybavení</w:t>
      </w:r>
      <w:r w:rsidRPr="00536AED">
        <w:rPr>
          <w:rFonts w:ascii="Times New Roman" w:eastAsia="Times New Roman" w:hAnsi="Times New Roman" w:cs="Times New Roman"/>
          <w:sz w:val="24"/>
          <w:szCs w:val="24"/>
          <w:lang w:eastAsia="cs-CZ"/>
        </w:rPr>
        <w:t>. Účetním záznamem se rozumí data, která jsou záznamem veškerých skutečností týkajících se vedení účetnictví. Každou skutečnost týkající se vedení účetnictví jsou účetní jednotky povinny zaznamenávat výhradně jen účetními záznamy.</w:t>
      </w:r>
    </w:p>
    <w:p w:rsidR="005E07CD" w:rsidRDefault="00536AED" w:rsidP="00D509A6">
      <w:pPr>
        <w:spacing w:after="0" w:line="240" w:lineRule="auto"/>
        <w:rPr>
          <w:rFonts w:ascii="Times New Roman" w:eastAsia="Times New Roman" w:hAnsi="Times New Roman" w:cs="Times New Roman"/>
          <w:sz w:val="24"/>
          <w:szCs w:val="24"/>
          <w:lang w:eastAsia="cs-CZ"/>
        </w:rPr>
      </w:pPr>
      <w:bookmarkStart w:id="79" w:name="p4-11"/>
      <w:bookmarkEnd w:id="79"/>
      <w:r w:rsidRPr="00536AED">
        <w:rPr>
          <w:rFonts w:ascii="Times New Roman" w:eastAsia="Times New Roman" w:hAnsi="Times New Roman" w:cs="Times New Roman"/>
          <w:i/>
          <w:iCs/>
          <w:sz w:val="24"/>
          <w:szCs w:val="24"/>
          <w:lang w:eastAsia="cs-CZ"/>
        </w:rPr>
        <w:t>(11)</w:t>
      </w:r>
      <w:r w:rsidRPr="00536AED">
        <w:rPr>
          <w:rFonts w:ascii="Times New Roman" w:eastAsia="Times New Roman" w:hAnsi="Times New Roman" w:cs="Times New Roman"/>
          <w:sz w:val="24"/>
          <w:szCs w:val="24"/>
          <w:lang w:eastAsia="cs-CZ"/>
        </w:rPr>
        <w:t xml:space="preserve"> Jednotlivé účetní záznamy mohou být seskupovány do souhrnných účetních záznamů; takovými </w:t>
      </w:r>
      <w:r w:rsidRPr="00E12A57">
        <w:rPr>
          <w:rFonts w:ascii="Times New Roman" w:eastAsia="Times New Roman" w:hAnsi="Times New Roman" w:cs="Times New Roman"/>
          <w:sz w:val="24"/>
          <w:szCs w:val="24"/>
          <w:highlight w:val="green"/>
          <w:lang w:eastAsia="cs-CZ"/>
        </w:rPr>
        <w:t>účetními záznamy jsou zejména účetní doklady, účetní zápisy, účetní knihy, odpisový plán, inventurní soupisy, účtový rozvrh, účetní závěrka a výroční zpráva</w:t>
      </w:r>
      <w:r w:rsidRPr="00536AED">
        <w:rPr>
          <w:rFonts w:ascii="Times New Roman" w:eastAsia="Times New Roman" w:hAnsi="Times New Roman" w:cs="Times New Roman"/>
          <w:sz w:val="24"/>
          <w:szCs w:val="24"/>
          <w:lang w:eastAsia="cs-CZ"/>
        </w:rPr>
        <w:t xml:space="preserve">. </w:t>
      </w:r>
    </w:p>
    <w:p w:rsidR="00D164F6"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(12)</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vést účetnictví v peněžních jednotkách české měny</w:t>
      </w:r>
      <w:r w:rsidRPr="00536AED">
        <w:rPr>
          <w:rFonts w:ascii="Times New Roman" w:eastAsia="Times New Roman" w:hAnsi="Times New Roman" w:cs="Times New Roman"/>
          <w:sz w:val="24"/>
          <w:szCs w:val="24"/>
          <w:lang w:eastAsia="cs-CZ"/>
        </w:rPr>
        <w:t xml:space="preserve">. </w:t>
      </w:r>
      <w:bookmarkStart w:id="80" w:name="p4-13"/>
      <w:bookmarkEnd w:id="80"/>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(13)</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vést účetnictví v českém jazyce</w:t>
      </w:r>
      <w:r w:rsidRPr="00536AED">
        <w:rPr>
          <w:rFonts w:ascii="Times New Roman" w:eastAsia="Times New Roman" w:hAnsi="Times New Roman" w:cs="Times New Roman"/>
          <w:sz w:val="24"/>
          <w:szCs w:val="24"/>
          <w:lang w:eastAsia="cs-CZ"/>
        </w:rPr>
        <w:t xml:space="preserve">. Účetní doklady mohou být vyhotoveny v cizím jazyce jen tehdy, je-li splněna podmínka srozumitelnosti podle </w:t>
      </w:r>
      <w:hyperlink r:id="rId16" w:anchor="f1396416" w:history="1">
        <w:r w:rsidRPr="00536AED">
          <w:rPr>
            <w:rFonts w:ascii="Times New Roman" w:eastAsia="Times New Roman" w:hAnsi="Times New Roman" w:cs="Times New Roman"/>
            <w:color w:val="0000FF"/>
            <w:sz w:val="24"/>
            <w:szCs w:val="24"/>
            <w:u w:val="single"/>
            <w:lang w:eastAsia="cs-CZ"/>
          </w:rPr>
          <w:t>§ 8 odst. 5.</w:t>
        </w:r>
      </w:hyperlink>
    </w:p>
    <w:p w:rsidR="005E07CD" w:rsidRDefault="005E07CD" w:rsidP="00D509A6">
      <w:pPr>
        <w:spacing w:after="0" w:line="240" w:lineRule="auto"/>
        <w:rPr>
          <w:rFonts w:ascii="Times New Roman" w:eastAsia="Times New Roman" w:hAnsi="Times New Roman" w:cs="Times New Roman"/>
          <w:sz w:val="24"/>
          <w:szCs w:val="24"/>
          <w:lang w:eastAsia="cs-CZ"/>
        </w:rPr>
      </w:pPr>
      <w:bookmarkStart w:id="81" w:name="p4-14"/>
      <w:bookmarkStart w:id="82" w:name="p5"/>
      <w:bookmarkEnd w:id="81"/>
      <w:bookmarkEnd w:id="82"/>
    </w:p>
    <w:p w:rsidR="00D164F6" w:rsidRDefault="00D164F6"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lastRenderedPageBreak/>
        <w:t>§ 5</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3" w:name="p5-1"/>
      <w:bookmarkEnd w:id="83"/>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mohou pověřit vedením svého účetnictví i jinou právnickou nebo fyzickou osobu</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4" w:name="p5-2"/>
      <w:bookmarkEnd w:id="84"/>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Pověřením</w:t>
      </w:r>
      <w:r w:rsidRPr="00536AED">
        <w:rPr>
          <w:rFonts w:ascii="Times New Roman" w:eastAsia="Times New Roman" w:hAnsi="Times New Roman" w:cs="Times New Roman"/>
          <w:sz w:val="24"/>
          <w:szCs w:val="24"/>
          <w:lang w:eastAsia="cs-CZ"/>
        </w:rPr>
        <w:t xml:space="preserve"> podle </w:t>
      </w:r>
      <w:hyperlink r:id="rId17" w:anchor="f1396379" w:history="1">
        <w:r w:rsidRPr="00536AED">
          <w:rPr>
            <w:rFonts w:ascii="Times New Roman" w:eastAsia="Times New Roman" w:hAnsi="Times New Roman" w:cs="Times New Roman"/>
            <w:color w:val="0000FF"/>
            <w:sz w:val="24"/>
            <w:szCs w:val="24"/>
            <w:u w:val="single"/>
            <w:lang w:eastAsia="cs-CZ"/>
          </w:rPr>
          <w:t>odstavce 1</w:t>
        </w:r>
      </w:hyperlink>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se nezbavuje účetní jednotka odpovědnosti za vedení účetnictví.</w:t>
      </w:r>
    </w:p>
    <w:p w:rsidR="005E07CD" w:rsidRDefault="005E07CD" w:rsidP="00D509A6">
      <w:pPr>
        <w:spacing w:after="0" w:line="240" w:lineRule="auto"/>
        <w:rPr>
          <w:rFonts w:ascii="Times New Roman" w:eastAsia="Times New Roman" w:hAnsi="Times New Roman" w:cs="Times New Roman"/>
          <w:sz w:val="24"/>
          <w:szCs w:val="24"/>
          <w:lang w:eastAsia="cs-CZ"/>
        </w:rPr>
      </w:pPr>
      <w:bookmarkStart w:id="85" w:name="p6"/>
      <w:bookmarkEnd w:id="85"/>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6</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6" w:name="p6-1"/>
      <w:bookmarkEnd w:id="86"/>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zachycovat skutečnosti, které jsou předmětem účetnictví, (dále jen "účetní případy") účetními doklady</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7" w:name="p6-2"/>
      <w:bookmarkEnd w:id="87"/>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zaznamenávat účetní případy v účetních knihách</w:t>
      </w:r>
      <w:r w:rsidRPr="00536AED">
        <w:rPr>
          <w:rFonts w:ascii="Times New Roman" w:eastAsia="Times New Roman" w:hAnsi="Times New Roman" w:cs="Times New Roman"/>
          <w:sz w:val="24"/>
          <w:szCs w:val="24"/>
          <w:lang w:eastAsia="cs-CZ"/>
        </w:rPr>
        <w:t xml:space="preserve"> (dále jen "účetní zápisy") pouze na základě průkazných účetních záznamů podle </w:t>
      </w:r>
      <w:hyperlink r:id="rId18" w:anchor="f1396382" w:history="1">
        <w:r w:rsidRPr="00536AED">
          <w:rPr>
            <w:rFonts w:ascii="Times New Roman" w:eastAsia="Times New Roman" w:hAnsi="Times New Roman" w:cs="Times New Roman"/>
            <w:color w:val="0000FF"/>
            <w:sz w:val="24"/>
            <w:szCs w:val="24"/>
            <w:u w:val="single"/>
            <w:lang w:eastAsia="cs-CZ"/>
          </w:rPr>
          <w:t>odstavce 1.</w:t>
        </w:r>
      </w:hyperlink>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8" w:name="p6-3"/>
      <w:bookmarkEnd w:id="88"/>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inventarizovat majetek a závazky</w:t>
      </w:r>
      <w:r w:rsidRPr="00536AED">
        <w:rPr>
          <w:rFonts w:ascii="Times New Roman" w:eastAsia="Times New Roman" w:hAnsi="Times New Roman" w:cs="Times New Roman"/>
          <w:sz w:val="24"/>
          <w:szCs w:val="24"/>
          <w:lang w:eastAsia="cs-CZ"/>
        </w:rPr>
        <w:t xml:space="preserve"> podle </w:t>
      </w:r>
      <w:hyperlink r:id="rId19" w:anchor="f1397022" w:history="1">
        <w:r w:rsidRPr="00536AED">
          <w:rPr>
            <w:rFonts w:ascii="Times New Roman" w:eastAsia="Times New Roman" w:hAnsi="Times New Roman" w:cs="Times New Roman"/>
            <w:color w:val="0000FF"/>
            <w:sz w:val="24"/>
            <w:szCs w:val="24"/>
            <w:u w:val="single"/>
            <w:lang w:eastAsia="cs-CZ"/>
          </w:rPr>
          <w:t>§ 29</w:t>
        </w:r>
      </w:hyperlink>
      <w:r w:rsidRPr="00536AED">
        <w:rPr>
          <w:rFonts w:ascii="Times New Roman" w:eastAsia="Times New Roman" w:hAnsi="Times New Roman" w:cs="Times New Roman"/>
          <w:sz w:val="24"/>
          <w:szCs w:val="24"/>
          <w:lang w:eastAsia="cs-CZ"/>
        </w:rPr>
        <w:t xml:space="preserve"> a </w:t>
      </w:r>
      <w:hyperlink r:id="rId20" w:anchor="f1397035" w:history="1">
        <w:r w:rsidRPr="00536AED">
          <w:rPr>
            <w:rFonts w:ascii="Times New Roman" w:eastAsia="Times New Roman" w:hAnsi="Times New Roman" w:cs="Times New Roman"/>
            <w:color w:val="0000FF"/>
            <w:sz w:val="24"/>
            <w:szCs w:val="24"/>
            <w:u w:val="single"/>
            <w:lang w:eastAsia="cs-CZ"/>
          </w:rPr>
          <w:t>30</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89" w:name="p6-4"/>
      <w:bookmarkEnd w:id="89"/>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sestavovat účetní závěrku</w:t>
      </w:r>
      <w:r w:rsidRPr="00536AED">
        <w:rPr>
          <w:rFonts w:ascii="Times New Roman" w:eastAsia="Times New Roman" w:hAnsi="Times New Roman" w:cs="Times New Roman"/>
          <w:sz w:val="24"/>
          <w:szCs w:val="24"/>
          <w:lang w:eastAsia="cs-CZ"/>
        </w:rPr>
        <w:t xml:space="preserve"> podle </w:t>
      </w:r>
      <w:hyperlink r:id="rId21" w:anchor="f1396634" w:history="1">
        <w:r w:rsidRPr="00536AED">
          <w:rPr>
            <w:rFonts w:ascii="Times New Roman" w:eastAsia="Times New Roman" w:hAnsi="Times New Roman" w:cs="Times New Roman"/>
            <w:color w:val="0000FF"/>
            <w:sz w:val="24"/>
            <w:szCs w:val="24"/>
            <w:u w:val="single"/>
            <w:lang w:eastAsia="cs-CZ"/>
          </w:rPr>
          <w:t>§ 18</w:t>
        </w:r>
      </w:hyperlink>
      <w:r w:rsidRPr="00536AED">
        <w:rPr>
          <w:rFonts w:ascii="Times New Roman" w:eastAsia="Times New Roman" w:hAnsi="Times New Roman" w:cs="Times New Roman"/>
          <w:sz w:val="24"/>
          <w:szCs w:val="24"/>
          <w:lang w:eastAsia="cs-CZ"/>
        </w:rPr>
        <w:t xml:space="preserve"> jako řádnou, popřípadě jako mimořádnou nebo mezitímní, a kromě toho v případech stanovených podle </w:t>
      </w:r>
      <w:hyperlink r:id="rId22" w:anchor="f1396794" w:history="1">
        <w:r w:rsidRPr="00536AED">
          <w:rPr>
            <w:rFonts w:ascii="Times New Roman" w:eastAsia="Times New Roman" w:hAnsi="Times New Roman" w:cs="Times New Roman"/>
            <w:color w:val="0000FF"/>
            <w:sz w:val="24"/>
            <w:szCs w:val="24"/>
            <w:u w:val="single"/>
            <w:lang w:eastAsia="cs-CZ"/>
          </w:rPr>
          <w:t>§ 22 až 22b</w:t>
        </w:r>
      </w:hyperlink>
      <w:r w:rsidRPr="00536AED">
        <w:rPr>
          <w:rFonts w:ascii="Times New Roman" w:eastAsia="Times New Roman" w:hAnsi="Times New Roman" w:cs="Times New Roman"/>
          <w:sz w:val="24"/>
          <w:szCs w:val="24"/>
          <w:lang w:eastAsia="cs-CZ"/>
        </w:rPr>
        <w:t xml:space="preserve"> sestavují i konsolidovanou účetní závěrku.</w:t>
      </w:r>
    </w:p>
    <w:p w:rsidR="005E07CD" w:rsidRDefault="005E07CD" w:rsidP="00D509A6">
      <w:pPr>
        <w:spacing w:after="0" w:line="240" w:lineRule="auto"/>
        <w:rPr>
          <w:rFonts w:ascii="Times New Roman" w:eastAsia="Times New Roman" w:hAnsi="Times New Roman" w:cs="Times New Roman"/>
          <w:sz w:val="24"/>
          <w:szCs w:val="24"/>
          <w:lang w:eastAsia="cs-CZ"/>
        </w:rPr>
      </w:pPr>
      <w:bookmarkStart w:id="90" w:name="p6-5"/>
      <w:bookmarkStart w:id="91" w:name="p7"/>
      <w:bookmarkEnd w:id="90"/>
      <w:bookmarkEnd w:id="91"/>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7</w:t>
      </w:r>
    </w:p>
    <w:p w:rsidR="00536AED" w:rsidRPr="00536AED" w:rsidRDefault="008D445B" w:rsidP="00D509A6">
      <w:pPr>
        <w:spacing w:after="0" w:line="240" w:lineRule="auto"/>
        <w:rPr>
          <w:rFonts w:ascii="Times New Roman" w:eastAsia="Times New Roman" w:hAnsi="Times New Roman" w:cs="Times New Roman"/>
          <w:sz w:val="24"/>
          <w:szCs w:val="24"/>
          <w:lang w:eastAsia="cs-CZ"/>
        </w:rPr>
      </w:pPr>
      <w:bookmarkStart w:id="92" w:name="p7-1"/>
      <w:bookmarkEnd w:id="92"/>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w:t>
      </w:r>
      <w:r w:rsidR="00536AED" w:rsidRPr="00E12A57">
        <w:rPr>
          <w:rFonts w:ascii="Times New Roman" w:eastAsia="Times New Roman" w:hAnsi="Times New Roman" w:cs="Times New Roman"/>
          <w:sz w:val="24"/>
          <w:szCs w:val="24"/>
          <w:highlight w:val="green"/>
          <w:lang w:eastAsia="cs-CZ"/>
        </w:rPr>
        <w:t>Účetní jednotky jsou povinny vést účetnictví tak, aby účetní závěrka byla sestavena na jeho základě srozumitelně a podávala věrný a poctivý obraz předmětu účetnictví a finanční situace účetní jednotky tak, aby na jejím základě mohla osoba, která tyto informace využívá (dále jen „uživatel“), činit ekonomická rozhodnutí</w:t>
      </w:r>
      <w:r w:rsidR="00536AED" w:rsidRPr="00536AED">
        <w:rPr>
          <w:rFonts w:ascii="Times New Roman" w:eastAsia="Times New Roman" w:hAnsi="Times New Roman" w:cs="Times New Roman"/>
          <w:sz w:val="24"/>
          <w:szCs w:val="24"/>
          <w:lang w:eastAsia="cs-CZ"/>
        </w:rPr>
        <w:t>.</w:t>
      </w:r>
    </w:p>
    <w:p w:rsidR="005E07CD" w:rsidRDefault="00536AED" w:rsidP="00D509A6">
      <w:pPr>
        <w:spacing w:after="0" w:line="240" w:lineRule="auto"/>
        <w:rPr>
          <w:rFonts w:ascii="Times New Roman" w:eastAsia="Times New Roman" w:hAnsi="Times New Roman" w:cs="Times New Roman"/>
          <w:sz w:val="24"/>
          <w:szCs w:val="24"/>
          <w:lang w:eastAsia="cs-CZ"/>
        </w:rPr>
      </w:pPr>
      <w:bookmarkStart w:id="93" w:name="p7-2"/>
      <w:bookmarkEnd w:id="93"/>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Zobrazení je věrné</w:t>
      </w:r>
      <w:r w:rsidRPr="00536AED">
        <w:rPr>
          <w:rFonts w:ascii="Times New Roman" w:eastAsia="Times New Roman" w:hAnsi="Times New Roman" w:cs="Times New Roman"/>
          <w:sz w:val="24"/>
          <w:szCs w:val="24"/>
          <w:lang w:eastAsia="cs-CZ"/>
        </w:rPr>
        <w:t xml:space="preserve">, jestliže obsah položek účetní závěrky odpovídá skutečnému stavu, který je přitom zobrazen v souladu s účetními metodami, jejichž použití je účetní jednotce uloženo na základě tohoto zákona. </w:t>
      </w:r>
      <w:r w:rsidRPr="00E12A57">
        <w:rPr>
          <w:rFonts w:ascii="Times New Roman" w:eastAsia="Times New Roman" w:hAnsi="Times New Roman" w:cs="Times New Roman"/>
          <w:sz w:val="24"/>
          <w:szCs w:val="24"/>
          <w:highlight w:val="green"/>
          <w:lang w:eastAsia="cs-CZ"/>
        </w:rPr>
        <w:t>Zobrazení je poctivé</w:t>
      </w:r>
      <w:r w:rsidRPr="00536AED">
        <w:rPr>
          <w:rFonts w:ascii="Times New Roman" w:eastAsia="Times New Roman" w:hAnsi="Times New Roman" w:cs="Times New Roman"/>
          <w:sz w:val="24"/>
          <w:szCs w:val="24"/>
          <w:lang w:eastAsia="cs-CZ"/>
        </w:rPr>
        <w:t xml:space="preserve">, když jsou při něm použity účetní metody způsobem, který vede k dosažení věrnosti. </w:t>
      </w:r>
      <w:bookmarkStart w:id="94" w:name="p7-3"/>
      <w:bookmarkEnd w:id="94"/>
    </w:p>
    <w:p w:rsidR="005E07C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jednotka je povinna použít účetní metody způsobem, který </w:t>
      </w:r>
      <w:r w:rsidRPr="00E12A57">
        <w:rPr>
          <w:rFonts w:ascii="Times New Roman" w:eastAsia="Times New Roman" w:hAnsi="Times New Roman" w:cs="Times New Roman"/>
          <w:sz w:val="24"/>
          <w:szCs w:val="24"/>
          <w:highlight w:val="green"/>
          <w:lang w:eastAsia="cs-CZ"/>
        </w:rPr>
        <w:t>vychází z předpokladu, že bude nepřetržitě pokračovat ve své činnosti a že u ní nenastává žádná skutečnost, která by ji omezovala nebo ji zabraňovala v této činnosti pokračovat i v dohledné budoucnosti</w:t>
      </w:r>
      <w:r w:rsidRPr="00536AED">
        <w:rPr>
          <w:rFonts w:ascii="Times New Roman" w:eastAsia="Times New Roman" w:hAnsi="Times New Roman" w:cs="Times New Roman"/>
          <w:sz w:val="24"/>
          <w:szCs w:val="24"/>
          <w:lang w:eastAsia="cs-CZ"/>
        </w:rPr>
        <w:t xml:space="preserve">. </w:t>
      </w:r>
      <w:bookmarkStart w:id="95" w:name="p7-4"/>
      <w:bookmarkEnd w:id="95"/>
    </w:p>
    <w:p w:rsidR="005E07CD" w:rsidRDefault="005E07CD" w:rsidP="00D509A6">
      <w:pPr>
        <w:spacing w:after="0" w:line="240" w:lineRule="auto"/>
        <w:rPr>
          <w:rFonts w:ascii="Times New Roman" w:eastAsia="Times New Roman" w:hAnsi="Times New Roman" w:cs="Times New Roman"/>
          <w:sz w:val="24"/>
          <w:szCs w:val="24"/>
          <w:lang w:eastAsia="cs-CZ"/>
        </w:rPr>
      </w:pPr>
      <w:bookmarkStart w:id="96" w:name="p8"/>
      <w:bookmarkEnd w:id="96"/>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8</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97" w:name="p8-1"/>
      <w:bookmarkEnd w:id="97"/>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E12A57">
        <w:rPr>
          <w:rFonts w:ascii="Times New Roman" w:eastAsia="Times New Roman" w:hAnsi="Times New Roman" w:cs="Times New Roman"/>
          <w:sz w:val="24"/>
          <w:szCs w:val="24"/>
          <w:highlight w:val="green"/>
          <w:lang w:eastAsia="cs-CZ"/>
        </w:rPr>
        <w:t>Účetní jednotky jsou povinny vést účetnictví správné, úplné, průkazné, srozumitelné, přehledné a způsobem zaručujícím trvalost účetních záznamů</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98" w:name="p8-2"/>
      <w:bookmarkEnd w:id="98"/>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Účetnictví účetní jednotky </w:t>
      </w:r>
      <w:r w:rsidRPr="00E12A57">
        <w:rPr>
          <w:rFonts w:ascii="Times New Roman" w:eastAsia="Times New Roman" w:hAnsi="Times New Roman" w:cs="Times New Roman"/>
          <w:sz w:val="24"/>
          <w:szCs w:val="24"/>
          <w:highlight w:val="green"/>
          <w:lang w:eastAsia="cs-CZ"/>
        </w:rPr>
        <w:t>je správné</w:t>
      </w:r>
      <w:r w:rsidRPr="00536AED">
        <w:rPr>
          <w:rFonts w:ascii="Times New Roman" w:eastAsia="Times New Roman" w:hAnsi="Times New Roman" w:cs="Times New Roman"/>
          <w:sz w:val="24"/>
          <w:szCs w:val="24"/>
          <w:lang w:eastAsia="cs-CZ"/>
        </w:rPr>
        <w:t>, jestliže účetní jednotka vede účetnictví tak, že to neodporuje tomuto zákonu a ostatním právním předpisům ani neobchází jejich účel.</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99" w:name="p8-3"/>
      <w:bookmarkEnd w:id="99"/>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Účetnictví účetní jednotky </w:t>
      </w:r>
      <w:r w:rsidRPr="00E12A57">
        <w:rPr>
          <w:rFonts w:ascii="Times New Roman" w:eastAsia="Times New Roman" w:hAnsi="Times New Roman" w:cs="Times New Roman"/>
          <w:sz w:val="24"/>
          <w:szCs w:val="24"/>
          <w:highlight w:val="green"/>
          <w:lang w:eastAsia="cs-CZ"/>
        </w:rPr>
        <w:t>je úplné</w:t>
      </w:r>
      <w:r w:rsidRPr="00536AED">
        <w:rPr>
          <w:rFonts w:ascii="Times New Roman" w:eastAsia="Times New Roman" w:hAnsi="Times New Roman" w:cs="Times New Roman"/>
          <w:sz w:val="24"/>
          <w:szCs w:val="24"/>
          <w:lang w:eastAsia="cs-CZ"/>
        </w:rPr>
        <w:t xml:space="preserve">, jestliže účetní jednotka zaúčtovala v účetním období v účetních knihách všechny účetní případy, které v něm měla zaúčtovat podle </w:t>
      </w:r>
      <w:hyperlink r:id="rId23" w:anchor="f1396298" w:history="1">
        <w:r w:rsidRPr="00536AED">
          <w:rPr>
            <w:rFonts w:ascii="Times New Roman" w:eastAsia="Times New Roman" w:hAnsi="Times New Roman" w:cs="Times New Roman"/>
            <w:color w:val="0000FF"/>
            <w:sz w:val="24"/>
            <w:szCs w:val="24"/>
            <w:u w:val="single"/>
            <w:lang w:eastAsia="cs-CZ"/>
          </w:rPr>
          <w:t>§ 3</w:t>
        </w:r>
      </w:hyperlink>
      <w:r w:rsidRPr="00536AED">
        <w:rPr>
          <w:rFonts w:ascii="Times New Roman" w:eastAsia="Times New Roman" w:hAnsi="Times New Roman" w:cs="Times New Roman"/>
          <w:sz w:val="24"/>
          <w:szCs w:val="24"/>
          <w:lang w:eastAsia="cs-CZ"/>
        </w:rPr>
        <w:t xml:space="preserve">, a nejpozději do konce tohoto období za jemu bezprostředně předcházející účetní období sestavila účetní závěrku, popřípadě i konsolidovanou účetní závěrku, vyhotovila výroční zprávu, popřípadě i konsolidovanou výroční zprávu, zveřejnila informace podle </w:t>
      </w:r>
      <w:hyperlink r:id="rId24" w:anchor="f1396776" w:history="1">
        <w:r w:rsidRPr="00536AED">
          <w:rPr>
            <w:rFonts w:ascii="Times New Roman" w:eastAsia="Times New Roman" w:hAnsi="Times New Roman" w:cs="Times New Roman"/>
            <w:color w:val="0000FF"/>
            <w:sz w:val="24"/>
            <w:szCs w:val="24"/>
            <w:u w:val="single"/>
            <w:lang w:eastAsia="cs-CZ"/>
          </w:rPr>
          <w:t>§ 21a</w:t>
        </w:r>
      </w:hyperlink>
      <w:r w:rsidRPr="00536AED">
        <w:rPr>
          <w:rFonts w:ascii="Times New Roman" w:eastAsia="Times New Roman" w:hAnsi="Times New Roman" w:cs="Times New Roman"/>
          <w:sz w:val="24"/>
          <w:szCs w:val="24"/>
          <w:lang w:eastAsia="cs-CZ"/>
        </w:rPr>
        <w:t xml:space="preserve"> a má o těchto skutečnostech veškeré účetní záznamy, a to přehledně uspořádané.</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0" w:name="p8-4"/>
      <w:bookmarkEnd w:id="100"/>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Účetnictví účetní jednotky </w:t>
      </w:r>
      <w:r w:rsidRPr="00E12A57">
        <w:rPr>
          <w:rFonts w:ascii="Times New Roman" w:eastAsia="Times New Roman" w:hAnsi="Times New Roman" w:cs="Times New Roman"/>
          <w:sz w:val="24"/>
          <w:szCs w:val="24"/>
          <w:highlight w:val="green"/>
          <w:lang w:eastAsia="cs-CZ"/>
        </w:rPr>
        <w:t>je průkazné</w:t>
      </w:r>
      <w:r w:rsidRPr="00536AED">
        <w:rPr>
          <w:rFonts w:ascii="Times New Roman" w:eastAsia="Times New Roman" w:hAnsi="Times New Roman" w:cs="Times New Roman"/>
          <w:sz w:val="24"/>
          <w:szCs w:val="24"/>
          <w:lang w:eastAsia="cs-CZ"/>
        </w:rPr>
        <w:t>, jestliže všechny účetní záznamy tohoto účetnictví jsou průkazné (</w:t>
      </w:r>
      <w:hyperlink r:id="rId25" w:anchor="f1397139" w:history="1">
        <w:r w:rsidRPr="00536AED">
          <w:rPr>
            <w:rFonts w:ascii="Times New Roman" w:eastAsia="Times New Roman" w:hAnsi="Times New Roman" w:cs="Times New Roman"/>
            <w:color w:val="0000FF"/>
            <w:sz w:val="24"/>
            <w:szCs w:val="24"/>
            <w:u w:val="single"/>
            <w:lang w:eastAsia="cs-CZ"/>
          </w:rPr>
          <w:t>§ 33a</w:t>
        </w:r>
      </w:hyperlink>
      <w:r w:rsidRPr="00536AED">
        <w:rPr>
          <w:rFonts w:ascii="Times New Roman" w:eastAsia="Times New Roman" w:hAnsi="Times New Roman" w:cs="Times New Roman"/>
          <w:sz w:val="24"/>
          <w:szCs w:val="24"/>
          <w:lang w:eastAsia="cs-CZ"/>
        </w:rPr>
        <w:t>) a účetní jednotka provedla inventarizaci.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1" w:name="p8-5"/>
      <w:bookmarkEnd w:id="101"/>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Účetnictví účetní jednotky </w:t>
      </w:r>
      <w:r w:rsidRPr="00E12A57">
        <w:rPr>
          <w:rFonts w:ascii="Times New Roman" w:eastAsia="Times New Roman" w:hAnsi="Times New Roman" w:cs="Times New Roman"/>
          <w:sz w:val="24"/>
          <w:szCs w:val="24"/>
          <w:highlight w:val="green"/>
          <w:lang w:eastAsia="cs-CZ"/>
        </w:rPr>
        <w:t>je srozumitelné</w:t>
      </w:r>
      <w:r w:rsidRPr="00536AED">
        <w:rPr>
          <w:rFonts w:ascii="Times New Roman" w:eastAsia="Times New Roman" w:hAnsi="Times New Roman" w:cs="Times New Roman"/>
          <w:sz w:val="24"/>
          <w:szCs w:val="24"/>
          <w:lang w:eastAsia="cs-CZ"/>
        </w:rPr>
        <w:t>, jestliže umožňuje jednotlivě i v souvislostech spolehlivě a jednoznačně určit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2" w:name="p8-5-a"/>
      <w:bookmarkEnd w:id="102"/>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obsah účetních případů alespoň s použitím účetních metod uvedených v </w:t>
      </w:r>
      <w:hyperlink r:id="rId26" w:anchor="f1396332" w:history="1">
        <w:r w:rsidRPr="00536AED">
          <w:rPr>
            <w:rFonts w:ascii="Times New Roman" w:eastAsia="Times New Roman" w:hAnsi="Times New Roman" w:cs="Times New Roman"/>
            <w:color w:val="0000FF"/>
            <w:sz w:val="24"/>
            <w:szCs w:val="24"/>
            <w:u w:val="single"/>
            <w:lang w:eastAsia="cs-CZ"/>
          </w:rPr>
          <w:t>§ 4 odst. 8</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3" w:name="p8-5-b"/>
      <w:bookmarkEnd w:id="103"/>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obsah účetních záznamů s použitím nástrojů uvedených v </w:t>
      </w:r>
      <w:hyperlink r:id="rId27" w:anchor="f1396371" w:history="1">
        <w:r w:rsidRPr="00536AED">
          <w:rPr>
            <w:rFonts w:ascii="Times New Roman" w:eastAsia="Times New Roman" w:hAnsi="Times New Roman" w:cs="Times New Roman"/>
            <w:color w:val="0000FF"/>
            <w:sz w:val="24"/>
            <w:szCs w:val="24"/>
            <w:u w:val="single"/>
            <w:lang w:eastAsia="cs-CZ"/>
          </w:rPr>
          <w:t>§ 4 odst. 10</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4" w:name="p8-5-c"/>
      <w:bookmarkStart w:id="105" w:name="p8-6"/>
      <w:bookmarkEnd w:id="104"/>
      <w:bookmarkEnd w:id="105"/>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Účetnictví účetní jednotky je vedeno způsobem zaručujícím </w:t>
      </w:r>
      <w:r w:rsidRPr="00E12A57">
        <w:rPr>
          <w:rFonts w:ascii="Times New Roman" w:eastAsia="Times New Roman" w:hAnsi="Times New Roman" w:cs="Times New Roman"/>
          <w:sz w:val="24"/>
          <w:szCs w:val="24"/>
          <w:highlight w:val="green"/>
          <w:lang w:eastAsia="cs-CZ"/>
        </w:rPr>
        <w:t>trvalost účetních záznamů</w:t>
      </w:r>
      <w:r w:rsidRPr="00536AED">
        <w:rPr>
          <w:rFonts w:ascii="Times New Roman" w:eastAsia="Times New Roman" w:hAnsi="Times New Roman" w:cs="Times New Roman"/>
          <w:sz w:val="24"/>
          <w:szCs w:val="24"/>
          <w:lang w:eastAsia="cs-CZ"/>
        </w:rPr>
        <w:t xml:space="preserve">, jestliže účetní jednotka je schopna splnit povinnosti spojené s jejich úschovou a zpracováním podle </w:t>
      </w:r>
      <w:hyperlink r:id="rId28" w:anchor="f1397064" w:history="1">
        <w:r w:rsidRPr="00536AED">
          <w:rPr>
            <w:rFonts w:ascii="Times New Roman" w:eastAsia="Times New Roman" w:hAnsi="Times New Roman" w:cs="Times New Roman"/>
            <w:color w:val="0000FF"/>
            <w:sz w:val="24"/>
            <w:szCs w:val="24"/>
            <w:u w:val="single"/>
            <w:lang w:eastAsia="cs-CZ"/>
          </w:rPr>
          <w:t>§ 31</w:t>
        </w:r>
      </w:hyperlink>
      <w:r w:rsidRPr="00536AED">
        <w:rPr>
          <w:rFonts w:ascii="Times New Roman" w:eastAsia="Times New Roman" w:hAnsi="Times New Roman" w:cs="Times New Roman"/>
          <w:sz w:val="24"/>
          <w:szCs w:val="24"/>
          <w:lang w:eastAsia="cs-CZ"/>
        </w:rPr>
        <w:t xml:space="preserve">, </w:t>
      </w:r>
      <w:hyperlink r:id="rId29" w:anchor="f1397089" w:history="1">
        <w:r w:rsidRPr="00536AED">
          <w:rPr>
            <w:rFonts w:ascii="Times New Roman" w:eastAsia="Times New Roman" w:hAnsi="Times New Roman" w:cs="Times New Roman"/>
            <w:color w:val="0000FF"/>
            <w:sz w:val="24"/>
            <w:szCs w:val="24"/>
            <w:u w:val="single"/>
            <w:lang w:eastAsia="cs-CZ"/>
          </w:rPr>
          <w:t>32</w:t>
        </w:r>
      </w:hyperlink>
      <w:r w:rsidRPr="00536AED">
        <w:rPr>
          <w:rFonts w:ascii="Times New Roman" w:eastAsia="Times New Roman" w:hAnsi="Times New Roman" w:cs="Times New Roman"/>
          <w:sz w:val="24"/>
          <w:szCs w:val="24"/>
          <w:lang w:eastAsia="cs-CZ"/>
        </w:rPr>
        <w:t xml:space="preserve"> a </w:t>
      </w:r>
      <w:hyperlink r:id="rId30" w:anchor="f1397119" w:history="1">
        <w:r w:rsidRPr="00536AED">
          <w:rPr>
            <w:rFonts w:ascii="Times New Roman" w:eastAsia="Times New Roman" w:hAnsi="Times New Roman" w:cs="Times New Roman"/>
            <w:color w:val="0000FF"/>
            <w:sz w:val="24"/>
            <w:szCs w:val="24"/>
            <w:u w:val="single"/>
            <w:lang w:eastAsia="cs-CZ"/>
          </w:rPr>
          <w:t>§ 33 odst. 3</w:t>
        </w:r>
      </w:hyperlink>
      <w:r w:rsidRPr="00536AED">
        <w:rPr>
          <w:rFonts w:ascii="Times New Roman" w:eastAsia="Times New Roman" w:hAnsi="Times New Roman" w:cs="Times New Roman"/>
          <w:sz w:val="24"/>
          <w:szCs w:val="24"/>
          <w:lang w:eastAsia="cs-CZ"/>
        </w:rPr>
        <w:t xml:space="preserve"> a </w:t>
      </w:r>
      <w:hyperlink r:id="rId31" w:anchor="f1397130" w:history="1">
        <w:r w:rsidRPr="00536AED">
          <w:rPr>
            <w:rFonts w:ascii="Times New Roman" w:eastAsia="Times New Roman" w:hAnsi="Times New Roman" w:cs="Times New Roman"/>
            <w:color w:val="0000FF"/>
            <w:sz w:val="24"/>
            <w:szCs w:val="24"/>
            <w:u w:val="single"/>
            <w:lang w:eastAsia="cs-CZ"/>
          </w:rPr>
          <w:t>7</w:t>
        </w:r>
      </w:hyperlink>
      <w:r w:rsidRPr="00536AED">
        <w:rPr>
          <w:rFonts w:ascii="Times New Roman" w:eastAsia="Times New Roman" w:hAnsi="Times New Roman" w:cs="Times New Roman"/>
          <w:sz w:val="24"/>
          <w:szCs w:val="24"/>
          <w:lang w:eastAsia="cs-CZ"/>
        </w:rPr>
        <w:t xml:space="preserve"> po celou dobu, po niž jsou jí tímto zákonem uloženy.</w:t>
      </w:r>
    </w:p>
    <w:p w:rsidR="009C3111" w:rsidRDefault="009C3111" w:rsidP="00D509A6">
      <w:pPr>
        <w:spacing w:after="0" w:line="240" w:lineRule="auto"/>
        <w:rPr>
          <w:rFonts w:ascii="Times New Roman" w:eastAsia="Times New Roman" w:hAnsi="Times New Roman" w:cs="Times New Roman"/>
          <w:sz w:val="24"/>
          <w:szCs w:val="24"/>
          <w:lang w:eastAsia="cs-CZ"/>
        </w:rPr>
      </w:pPr>
      <w:bookmarkStart w:id="106" w:name="cast2"/>
      <w:bookmarkEnd w:id="106"/>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lastRenderedPageBreak/>
        <w:t>ČÁST DRUHÁ</w:t>
      </w:r>
    </w:p>
    <w:p w:rsidR="00536AED" w:rsidRPr="0091169D" w:rsidRDefault="00536AED" w:rsidP="00D509A6">
      <w:pPr>
        <w:spacing w:after="0" w:line="240" w:lineRule="auto"/>
        <w:outlineLvl w:val="1"/>
        <w:rPr>
          <w:rFonts w:ascii="Times New Roman" w:eastAsia="Times New Roman" w:hAnsi="Times New Roman" w:cs="Times New Roman"/>
          <w:b/>
          <w:bCs/>
          <w:sz w:val="28"/>
          <w:szCs w:val="28"/>
          <w:lang w:eastAsia="cs-CZ"/>
        </w:rPr>
      </w:pPr>
      <w:r w:rsidRPr="00DD1608">
        <w:rPr>
          <w:rFonts w:ascii="Times New Roman" w:eastAsia="Times New Roman" w:hAnsi="Times New Roman" w:cs="Times New Roman"/>
          <w:b/>
          <w:bCs/>
          <w:sz w:val="28"/>
          <w:szCs w:val="28"/>
          <w:highlight w:val="yellow"/>
          <w:lang w:eastAsia="cs-CZ"/>
        </w:rPr>
        <w:t>Rozsah vedení účetnictví, účetní doklady, účetní zápisy a účetní knihy</w:t>
      </w:r>
    </w:p>
    <w:p w:rsidR="009C3111" w:rsidRDefault="009C3111" w:rsidP="00D509A6">
      <w:pPr>
        <w:spacing w:after="0" w:line="240" w:lineRule="auto"/>
        <w:rPr>
          <w:rFonts w:ascii="Times New Roman" w:eastAsia="Times New Roman" w:hAnsi="Times New Roman" w:cs="Times New Roman"/>
          <w:sz w:val="24"/>
          <w:szCs w:val="24"/>
          <w:lang w:eastAsia="cs-CZ"/>
        </w:rPr>
      </w:pPr>
      <w:bookmarkStart w:id="107" w:name="p9"/>
      <w:bookmarkEnd w:id="107"/>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9</w:t>
      </w:r>
    </w:p>
    <w:p w:rsidR="00536AED" w:rsidRPr="0091169D" w:rsidRDefault="00536AED" w:rsidP="00D509A6">
      <w:pPr>
        <w:spacing w:after="0" w:line="240" w:lineRule="auto"/>
        <w:outlineLvl w:val="1"/>
        <w:rPr>
          <w:rFonts w:ascii="Times New Roman" w:eastAsia="Times New Roman" w:hAnsi="Times New Roman" w:cs="Times New Roman"/>
          <w:b/>
          <w:bCs/>
          <w:sz w:val="24"/>
          <w:szCs w:val="24"/>
          <w:lang w:eastAsia="cs-CZ"/>
        </w:rPr>
      </w:pPr>
      <w:r w:rsidRPr="0091169D">
        <w:rPr>
          <w:rFonts w:ascii="Times New Roman" w:eastAsia="Times New Roman" w:hAnsi="Times New Roman" w:cs="Times New Roman"/>
          <w:b/>
          <w:bCs/>
          <w:sz w:val="24"/>
          <w:szCs w:val="24"/>
          <w:lang w:eastAsia="cs-CZ"/>
        </w:rPr>
        <w:t>Rozsah vedení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8" w:name="p9-1"/>
      <w:bookmarkEnd w:id="108"/>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Nestanoví-li tento zákon nebo zvláštní právní předpis jinak, účetní jednotky jsou povinny vést </w:t>
      </w:r>
      <w:r w:rsidRPr="00E12A57">
        <w:rPr>
          <w:rFonts w:ascii="Times New Roman" w:eastAsia="Times New Roman" w:hAnsi="Times New Roman" w:cs="Times New Roman"/>
          <w:sz w:val="24"/>
          <w:szCs w:val="24"/>
          <w:highlight w:val="green"/>
          <w:lang w:eastAsia="cs-CZ"/>
        </w:rPr>
        <w:t>účetnictví v plném rozsahu</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09" w:name="p9-2"/>
      <w:bookmarkEnd w:id="109"/>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Vést účetnictví ve zjednodušeném rozsahu, pokud dále není stanoveno jinak, může účetní jednotka, pokud</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0" w:name="p9-3-a"/>
      <w:bookmarkEnd w:id="110"/>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tak u příspěvkové organizace rozhodne její zřizovatel,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1" w:name="p9-3-b"/>
      <w:bookmarkEnd w:id="111"/>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je malou účetní jednotkou nebo mikro účetní jednotkou a nemá povinnost mít účetní závěrku ověřenou auditorem.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2" w:name="p9-3-c"/>
      <w:bookmarkStart w:id="113" w:name="p9-4"/>
      <w:bookmarkEnd w:id="112"/>
      <w:bookmarkEnd w:id="113"/>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Z účetních jednotek podle </w:t>
      </w:r>
      <w:hyperlink r:id="rId32" w:anchor="f1396456" w:history="1">
        <w:r w:rsidRPr="00536AED">
          <w:rPr>
            <w:rFonts w:ascii="Times New Roman" w:eastAsia="Times New Roman" w:hAnsi="Times New Roman" w:cs="Times New Roman"/>
            <w:color w:val="0000FF"/>
            <w:sz w:val="24"/>
            <w:szCs w:val="24"/>
            <w:u w:val="single"/>
            <w:lang w:eastAsia="cs-CZ"/>
          </w:rPr>
          <w:t>odstavce 3 písm. b)</w:t>
        </w:r>
      </w:hyperlink>
      <w:r w:rsidRPr="00536AED">
        <w:rPr>
          <w:rFonts w:ascii="Times New Roman" w:eastAsia="Times New Roman" w:hAnsi="Times New Roman" w:cs="Times New Roman"/>
          <w:sz w:val="24"/>
          <w:szCs w:val="24"/>
          <w:lang w:eastAsia="cs-CZ"/>
        </w:rPr>
        <w:t xml:space="preserve">, které jsou účetními jednotkami podle </w:t>
      </w:r>
      <w:hyperlink r:id="rId33" w:anchor="f1396275" w:history="1">
        <w:r w:rsidRPr="00536AED">
          <w:rPr>
            <w:rFonts w:ascii="Times New Roman" w:eastAsia="Times New Roman" w:hAnsi="Times New Roman" w:cs="Times New Roman"/>
            <w:color w:val="0000FF"/>
            <w:sz w:val="24"/>
            <w:szCs w:val="24"/>
            <w:u w:val="single"/>
            <w:lang w:eastAsia="cs-CZ"/>
          </w:rPr>
          <w:t>§ 1 odst. 2 písm. a)</w:t>
        </w:r>
      </w:hyperlink>
      <w:r w:rsidRPr="00536AED">
        <w:rPr>
          <w:rFonts w:ascii="Times New Roman" w:eastAsia="Times New Roman" w:hAnsi="Times New Roman" w:cs="Times New Roman"/>
          <w:sz w:val="24"/>
          <w:szCs w:val="24"/>
          <w:lang w:eastAsia="cs-CZ"/>
        </w:rPr>
        <w:t xml:space="preserve"> a </w:t>
      </w:r>
      <w:hyperlink r:id="rId34" w:anchor="f1396276" w:history="1">
        <w:r w:rsidRPr="00536AED">
          <w:rPr>
            <w:rFonts w:ascii="Times New Roman" w:eastAsia="Times New Roman" w:hAnsi="Times New Roman" w:cs="Times New Roman"/>
            <w:color w:val="0000FF"/>
            <w:sz w:val="24"/>
            <w:szCs w:val="24"/>
            <w:u w:val="single"/>
            <w:lang w:eastAsia="cs-CZ"/>
          </w:rPr>
          <w:t>b)</w:t>
        </w:r>
      </w:hyperlink>
      <w:r w:rsidRPr="00536AED">
        <w:rPr>
          <w:rFonts w:ascii="Times New Roman" w:eastAsia="Times New Roman" w:hAnsi="Times New Roman" w:cs="Times New Roman"/>
          <w:sz w:val="24"/>
          <w:szCs w:val="24"/>
          <w:lang w:eastAsia="cs-CZ"/>
        </w:rPr>
        <w:t>, může vést účetnictví ve zjednodušeném rozsahu ta účetní jednotka, která 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4" w:name="p9-4-a"/>
      <w:bookmarkEnd w:id="11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spolkem, pobočným spolkem,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5" w:name="p9-4-b"/>
      <w:bookmarkEnd w:id="115"/>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odborovou organizací, pobočnou odborovou organizací, mezinárodní odborovou organizací a pobočnou mezinárodní odborovou organizací,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6" w:name="p9-4-c"/>
      <w:bookmarkStart w:id="117" w:name="p9-4-d"/>
      <w:bookmarkEnd w:id="116"/>
      <w:bookmarkEnd w:id="117"/>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církví a náboženskou společností nebo církevní institucí, která je právnickou osobou evidovanou podle zákona upravujícího postavení církví a náboženských společností,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8" w:name="p9-4-e"/>
      <w:bookmarkEnd w:id="118"/>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honebním společenstvem,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19" w:name="p9-4-f"/>
      <w:bookmarkEnd w:id="119"/>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obecně prospěšnou společností,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0" w:name="p9-4-g"/>
      <w:bookmarkEnd w:id="120"/>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nadačním fondem, h) ústavem,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1" w:name="p9-4-i"/>
      <w:bookmarkEnd w:id="121"/>
      <w:r w:rsidRPr="00536AED">
        <w:rPr>
          <w:rFonts w:ascii="Times New Roman" w:eastAsia="Times New Roman" w:hAnsi="Times New Roman" w:cs="Times New Roman"/>
          <w:i/>
          <w:iCs/>
          <w:sz w:val="24"/>
          <w:szCs w:val="24"/>
          <w:lang w:eastAsia="cs-CZ"/>
        </w:rPr>
        <w:t>i)</w:t>
      </w:r>
      <w:r w:rsidRPr="00536AED">
        <w:rPr>
          <w:rFonts w:ascii="Times New Roman" w:eastAsia="Times New Roman" w:hAnsi="Times New Roman" w:cs="Times New Roman"/>
          <w:sz w:val="24"/>
          <w:szCs w:val="24"/>
          <w:lang w:eastAsia="cs-CZ"/>
        </w:rPr>
        <w:t xml:space="preserve"> společenstvím vlastníků jednotek, nebo j) bytovým a sociálním družstvem.</w:t>
      </w:r>
    </w:p>
    <w:p w:rsidR="009C3111" w:rsidRDefault="009C3111" w:rsidP="00D509A6">
      <w:pPr>
        <w:spacing w:after="0" w:line="240" w:lineRule="auto"/>
        <w:rPr>
          <w:rFonts w:ascii="Times New Roman" w:eastAsia="Times New Roman" w:hAnsi="Times New Roman" w:cs="Times New Roman"/>
          <w:sz w:val="24"/>
          <w:szCs w:val="24"/>
          <w:lang w:eastAsia="cs-CZ"/>
        </w:rPr>
      </w:pPr>
      <w:bookmarkStart w:id="122" w:name="p9-5"/>
      <w:bookmarkStart w:id="123" w:name="p11"/>
      <w:bookmarkEnd w:id="122"/>
      <w:bookmarkEnd w:id="123"/>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11</w:t>
      </w:r>
    </w:p>
    <w:p w:rsidR="00536AED" w:rsidRPr="0091169D" w:rsidRDefault="00536AED" w:rsidP="00D509A6">
      <w:pPr>
        <w:spacing w:after="0" w:line="240" w:lineRule="auto"/>
        <w:outlineLvl w:val="1"/>
        <w:rPr>
          <w:rFonts w:ascii="Times New Roman" w:eastAsia="Times New Roman" w:hAnsi="Times New Roman" w:cs="Times New Roman"/>
          <w:b/>
          <w:bCs/>
          <w:sz w:val="24"/>
          <w:szCs w:val="24"/>
          <w:lang w:eastAsia="cs-CZ"/>
        </w:rPr>
      </w:pPr>
      <w:r w:rsidRPr="00DD1608">
        <w:rPr>
          <w:rFonts w:ascii="Times New Roman" w:eastAsia="Times New Roman" w:hAnsi="Times New Roman" w:cs="Times New Roman"/>
          <w:b/>
          <w:bCs/>
          <w:sz w:val="24"/>
          <w:szCs w:val="24"/>
          <w:highlight w:val="green"/>
          <w:lang w:eastAsia="cs-CZ"/>
        </w:rPr>
        <w:t>Účetní doklady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4" w:name="p11-1"/>
      <w:bookmarkEnd w:id="124"/>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6A4891">
        <w:rPr>
          <w:rFonts w:ascii="Times New Roman" w:eastAsia="Times New Roman" w:hAnsi="Times New Roman" w:cs="Times New Roman"/>
          <w:sz w:val="24"/>
          <w:szCs w:val="24"/>
          <w:highlight w:val="green"/>
          <w:lang w:eastAsia="cs-CZ"/>
        </w:rPr>
        <w:t>Účetní doklady jsou průkazné účetní záznamy, které musí obsahovat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5" w:name="p11-1-a"/>
      <w:bookmarkEnd w:id="125"/>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označení účetního dokladu,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6" w:name="p11-1-b"/>
      <w:bookmarkEnd w:id="12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obsah účetního případu a jeho účastníky,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7" w:name="p11-1-c"/>
      <w:bookmarkEnd w:id="127"/>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peněžní částku nebo informaci o ceně za měrnou jednotku a vyjádření množství,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8" w:name="p11-1-d"/>
      <w:bookmarkEnd w:id="128"/>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okamžik vyhotovení účetního dokladu,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29" w:name="p11-1-e"/>
      <w:bookmarkEnd w:id="129"/>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okamžik uskutečnění účetního případu, není-li shodný s okamžikem podle </w:t>
      </w:r>
      <w:hyperlink r:id="rId35" w:anchor="f1396481" w:history="1">
        <w:r w:rsidRPr="00536AED">
          <w:rPr>
            <w:rFonts w:ascii="Times New Roman" w:eastAsia="Times New Roman" w:hAnsi="Times New Roman" w:cs="Times New Roman"/>
            <w:color w:val="0000FF"/>
            <w:sz w:val="24"/>
            <w:szCs w:val="24"/>
            <w:u w:val="single"/>
            <w:lang w:eastAsia="cs-CZ"/>
          </w:rPr>
          <w:t>písmene d)</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0" w:name="p11-1-f"/>
      <w:bookmarkEnd w:id="130"/>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podpisový záznam podle </w:t>
      </w:r>
      <w:hyperlink r:id="rId36" w:anchor="f1397153" w:history="1">
        <w:r w:rsidRPr="00536AED">
          <w:rPr>
            <w:rFonts w:ascii="Times New Roman" w:eastAsia="Times New Roman" w:hAnsi="Times New Roman" w:cs="Times New Roman"/>
            <w:color w:val="0000FF"/>
            <w:sz w:val="24"/>
            <w:szCs w:val="24"/>
            <w:u w:val="single"/>
            <w:lang w:eastAsia="cs-CZ"/>
          </w:rPr>
          <w:t>§ 33a odst. 4</w:t>
        </w:r>
      </w:hyperlink>
      <w:r w:rsidRPr="00536AED">
        <w:rPr>
          <w:rFonts w:ascii="Times New Roman" w:eastAsia="Times New Roman" w:hAnsi="Times New Roman" w:cs="Times New Roman"/>
          <w:sz w:val="24"/>
          <w:szCs w:val="24"/>
          <w:lang w:eastAsia="cs-CZ"/>
        </w:rPr>
        <w:t xml:space="preserve"> osoby odpovědné za účetní případ a podpisový záznam osoby odpovědné za jeho zaúčtování.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1" w:name="p12"/>
      <w:bookmarkEnd w:id="131"/>
      <w:r w:rsidRPr="00536AED">
        <w:rPr>
          <w:rFonts w:ascii="Times New Roman" w:eastAsia="Times New Roman" w:hAnsi="Times New Roman" w:cs="Times New Roman"/>
          <w:sz w:val="24"/>
          <w:szCs w:val="24"/>
          <w:lang w:eastAsia="cs-CZ"/>
        </w:rPr>
        <w:t>§ 12</w:t>
      </w:r>
    </w:p>
    <w:p w:rsidR="00536AED" w:rsidRPr="0091169D" w:rsidRDefault="00536AED" w:rsidP="00D509A6">
      <w:pPr>
        <w:spacing w:after="0" w:line="240" w:lineRule="auto"/>
        <w:outlineLvl w:val="1"/>
        <w:rPr>
          <w:rFonts w:ascii="Times New Roman" w:eastAsia="Times New Roman" w:hAnsi="Times New Roman" w:cs="Times New Roman"/>
          <w:b/>
          <w:bCs/>
          <w:sz w:val="24"/>
          <w:szCs w:val="24"/>
          <w:lang w:eastAsia="cs-CZ"/>
        </w:rPr>
      </w:pPr>
      <w:r w:rsidRPr="00DD1608">
        <w:rPr>
          <w:rFonts w:ascii="Times New Roman" w:eastAsia="Times New Roman" w:hAnsi="Times New Roman" w:cs="Times New Roman"/>
          <w:b/>
          <w:bCs/>
          <w:sz w:val="24"/>
          <w:szCs w:val="24"/>
          <w:highlight w:val="green"/>
          <w:lang w:eastAsia="cs-CZ"/>
        </w:rPr>
        <w:t>Účetní zápisy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2" w:name="p12-1"/>
      <w:bookmarkEnd w:id="132"/>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zápisy jsou účetní záznamy, jejichž obsah je určen ustanoveními tohoto zákona, která se týkají účetních knih.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3" w:name="p12-2"/>
      <w:bookmarkEnd w:id="133"/>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Účetní jednotky jsou povinny provádět účetní zápisy průběžně v účetním období po vyhotovení účetního dokladu takovým způsobem, který neohrozí splnění požadavků rovněž jiných právních předpisů. K účetnímu zápisu musí být připojen podpisový záznam osoby odpovědné za jeho provedení, není-li shodný s podpisovým záznamem osoby odpovědné za zaúčtování účetního případu.</w:t>
      </w:r>
    </w:p>
    <w:p w:rsidR="00822BC2" w:rsidRDefault="00822BC2" w:rsidP="00D509A6">
      <w:pPr>
        <w:spacing w:after="0" w:line="240" w:lineRule="auto"/>
        <w:rPr>
          <w:rFonts w:ascii="Times New Roman" w:eastAsia="Times New Roman" w:hAnsi="Times New Roman" w:cs="Times New Roman"/>
          <w:sz w:val="24"/>
          <w:szCs w:val="24"/>
          <w:lang w:eastAsia="cs-CZ"/>
        </w:rPr>
      </w:pPr>
      <w:bookmarkStart w:id="134" w:name="p12-3"/>
      <w:bookmarkStart w:id="135" w:name="p13"/>
      <w:bookmarkEnd w:id="134"/>
      <w:bookmarkEnd w:id="135"/>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13</w:t>
      </w:r>
    </w:p>
    <w:p w:rsidR="00536AED" w:rsidRPr="00822BC2" w:rsidRDefault="00536AED" w:rsidP="00D509A6">
      <w:pPr>
        <w:spacing w:after="0" w:line="240" w:lineRule="auto"/>
        <w:outlineLvl w:val="1"/>
        <w:rPr>
          <w:rFonts w:ascii="Times New Roman" w:eastAsia="Times New Roman" w:hAnsi="Times New Roman" w:cs="Times New Roman"/>
          <w:b/>
          <w:bCs/>
          <w:sz w:val="24"/>
          <w:szCs w:val="24"/>
          <w:lang w:eastAsia="cs-CZ"/>
        </w:rPr>
      </w:pPr>
      <w:r w:rsidRPr="006A4891">
        <w:rPr>
          <w:rFonts w:ascii="Times New Roman" w:eastAsia="Times New Roman" w:hAnsi="Times New Roman" w:cs="Times New Roman"/>
          <w:b/>
          <w:bCs/>
          <w:sz w:val="24"/>
          <w:szCs w:val="24"/>
          <w:highlight w:val="green"/>
          <w:lang w:eastAsia="cs-CZ"/>
        </w:rPr>
        <w:t>Účetní knihy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6" w:name="p13-1"/>
      <w:bookmarkEnd w:id="136"/>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jednotky účtují, pokud tento zákon nestanoví jinak: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7" w:name="p13-1-a"/>
      <w:bookmarkEnd w:id="137"/>
      <w:r w:rsidRPr="00536AED">
        <w:rPr>
          <w:rFonts w:ascii="Times New Roman" w:eastAsia="Times New Roman" w:hAnsi="Times New Roman" w:cs="Times New Roman"/>
          <w:i/>
          <w:iCs/>
          <w:sz w:val="24"/>
          <w:szCs w:val="24"/>
          <w:lang w:eastAsia="cs-CZ"/>
        </w:rPr>
        <w:lastRenderedPageBreak/>
        <w:t>a)</w:t>
      </w:r>
      <w:r w:rsidRPr="00536AED">
        <w:rPr>
          <w:rFonts w:ascii="Times New Roman" w:eastAsia="Times New Roman" w:hAnsi="Times New Roman" w:cs="Times New Roman"/>
          <w:sz w:val="24"/>
          <w:szCs w:val="24"/>
          <w:lang w:eastAsia="cs-CZ"/>
        </w:rPr>
        <w:t xml:space="preserve"> </w:t>
      </w:r>
      <w:r w:rsidRPr="006A4891">
        <w:rPr>
          <w:rFonts w:ascii="Times New Roman" w:eastAsia="Times New Roman" w:hAnsi="Times New Roman" w:cs="Times New Roman"/>
          <w:sz w:val="24"/>
          <w:szCs w:val="24"/>
          <w:highlight w:val="green"/>
          <w:lang w:eastAsia="cs-CZ"/>
        </w:rPr>
        <w:t>v deníku</w:t>
      </w:r>
      <w:r w:rsidRPr="00536AED">
        <w:rPr>
          <w:rFonts w:ascii="Times New Roman" w:eastAsia="Times New Roman" w:hAnsi="Times New Roman" w:cs="Times New Roman"/>
          <w:sz w:val="24"/>
          <w:szCs w:val="24"/>
          <w:lang w:eastAsia="cs-CZ"/>
        </w:rPr>
        <w:t xml:space="preserve"> (denících), v němž účetní zápisy uspořádají z hlediska časového (chronologicky) a jímž prokazují zaúčtování všech účetních případů v účetním období,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8" w:name="p13-1-b"/>
      <w:bookmarkEnd w:id="138"/>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w:t>
      </w:r>
      <w:r w:rsidRPr="006A4891">
        <w:rPr>
          <w:rFonts w:ascii="Times New Roman" w:eastAsia="Times New Roman" w:hAnsi="Times New Roman" w:cs="Times New Roman"/>
          <w:sz w:val="24"/>
          <w:szCs w:val="24"/>
          <w:highlight w:val="green"/>
          <w:lang w:eastAsia="cs-CZ"/>
        </w:rPr>
        <w:t>v hlavní knize</w:t>
      </w:r>
      <w:r w:rsidRPr="00536AED">
        <w:rPr>
          <w:rFonts w:ascii="Times New Roman" w:eastAsia="Times New Roman" w:hAnsi="Times New Roman" w:cs="Times New Roman"/>
          <w:sz w:val="24"/>
          <w:szCs w:val="24"/>
          <w:lang w:eastAsia="cs-CZ"/>
        </w:rPr>
        <w:t>, v níž účetní zápisy uspořádají z hlediska věcného (systematicky),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39" w:name="p13-1-c"/>
      <w:bookmarkEnd w:id="139"/>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w:t>
      </w:r>
      <w:r w:rsidRPr="006A4891">
        <w:rPr>
          <w:rFonts w:ascii="Times New Roman" w:eastAsia="Times New Roman" w:hAnsi="Times New Roman" w:cs="Times New Roman"/>
          <w:sz w:val="24"/>
          <w:szCs w:val="24"/>
          <w:highlight w:val="green"/>
          <w:lang w:eastAsia="cs-CZ"/>
        </w:rPr>
        <w:t>v knihách analytických účtů</w:t>
      </w:r>
      <w:r w:rsidRPr="00536AED">
        <w:rPr>
          <w:rFonts w:ascii="Times New Roman" w:eastAsia="Times New Roman" w:hAnsi="Times New Roman" w:cs="Times New Roman"/>
          <w:sz w:val="24"/>
          <w:szCs w:val="24"/>
          <w:lang w:eastAsia="cs-CZ"/>
        </w:rPr>
        <w:t>, v nichž podrobně rozvádějí účetní zápisy hlavní knihy,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0" w:name="p13-1-d"/>
      <w:bookmarkEnd w:id="140"/>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w:t>
      </w:r>
      <w:r w:rsidRPr="006A4891">
        <w:rPr>
          <w:rFonts w:ascii="Times New Roman" w:eastAsia="Times New Roman" w:hAnsi="Times New Roman" w:cs="Times New Roman"/>
          <w:sz w:val="24"/>
          <w:szCs w:val="24"/>
          <w:highlight w:val="green"/>
          <w:lang w:eastAsia="cs-CZ"/>
        </w:rPr>
        <w:t>v knihách podrozvahových účtů</w:t>
      </w:r>
      <w:r w:rsidRPr="00536AED">
        <w:rPr>
          <w:rFonts w:ascii="Times New Roman" w:eastAsia="Times New Roman" w:hAnsi="Times New Roman" w:cs="Times New Roman"/>
          <w:sz w:val="24"/>
          <w:szCs w:val="24"/>
          <w:lang w:eastAsia="cs-CZ"/>
        </w:rPr>
        <w:t xml:space="preserve">, ve kterých se uvádějí účetní zápisy, které se neprovádějí v účetních knihách podle </w:t>
      </w:r>
      <w:hyperlink r:id="rId37" w:anchor="f1396509" w:history="1">
        <w:r w:rsidRPr="00536AED">
          <w:rPr>
            <w:rFonts w:ascii="Times New Roman" w:eastAsia="Times New Roman" w:hAnsi="Times New Roman" w:cs="Times New Roman"/>
            <w:color w:val="0000FF"/>
            <w:sz w:val="24"/>
            <w:szCs w:val="24"/>
            <w:u w:val="single"/>
            <w:lang w:eastAsia="cs-CZ"/>
          </w:rPr>
          <w:t>písmen a)</w:t>
        </w:r>
      </w:hyperlink>
      <w:r w:rsidRPr="00536AED">
        <w:rPr>
          <w:rFonts w:ascii="Times New Roman" w:eastAsia="Times New Roman" w:hAnsi="Times New Roman" w:cs="Times New Roman"/>
          <w:sz w:val="24"/>
          <w:szCs w:val="24"/>
          <w:lang w:eastAsia="cs-CZ"/>
        </w:rPr>
        <w:t xml:space="preserve"> a </w:t>
      </w:r>
      <w:hyperlink r:id="rId38" w:anchor="f1396510" w:history="1">
        <w:r w:rsidRPr="00536AED">
          <w:rPr>
            <w:rFonts w:ascii="Times New Roman" w:eastAsia="Times New Roman" w:hAnsi="Times New Roman" w:cs="Times New Roman"/>
            <w:color w:val="0000FF"/>
            <w:sz w:val="24"/>
            <w:szCs w:val="24"/>
            <w:u w:val="single"/>
            <w:lang w:eastAsia="cs-CZ"/>
          </w:rPr>
          <w:t>b)</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1" w:name="p13-2"/>
      <w:bookmarkEnd w:id="141"/>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Hlavní kniha zahrnuje syntetické účty podle účtového rozvrhu, které obsahují minimálně tyto informace: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2" w:name="p13-2-a"/>
      <w:bookmarkEnd w:id="142"/>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zůstatky účtů ke dni, k němuž se otevírá hlavní kniha,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3" w:name="p13-2-b"/>
      <w:bookmarkEnd w:id="143"/>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souhrnné obraty strany Má dáti a Dal účtů, alespoň za kalendářní měsíc; vybrané účetní jednotky uvádějí souhrnné obraty denně, nenaplní-li tuto povinnost vybraná účetní jednotka v jiné účetní knize,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4" w:name="p13-2-c"/>
      <w:bookmarkEnd w:id="144"/>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zůstatky účtů ke dni, ke kterému se sestavuje účetní závěrka.</w:t>
      </w:r>
    </w:p>
    <w:p w:rsidR="00822BC2" w:rsidRDefault="00822BC2" w:rsidP="00D509A6">
      <w:pPr>
        <w:spacing w:after="0" w:line="240" w:lineRule="auto"/>
        <w:rPr>
          <w:rFonts w:ascii="Times New Roman" w:eastAsia="Times New Roman" w:hAnsi="Times New Roman" w:cs="Times New Roman"/>
          <w:sz w:val="24"/>
          <w:szCs w:val="24"/>
          <w:lang w:eastAsia="cs-CZ"/>
        </w:rPr>
      </w:pPr>
      <w:bookmarkStart w:id="145" w:name="p13-3"/>
      <w:bookmarkStart w:id="146" w:name="p13a"/>
      <w:bookmarkStart w:id="147" w:name="p13b"/>
      <w:bookmarkEnd w:id="145"/>
      <w:bookmarkEnd w:id="146"/>
      <w:bookmarkEnd w:id="147"/>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13b</w:t>
      </w:r>
    </w:p>
    <w:p w:rsidR="00536AED" w:rsidRPr="00822BC2" w:rsidRDefault="00536AED" w:rsidP="00D509A6">
      <w:pPr>
        <w:spacing w:after="0" w:line="240" w:lineRule="auto"/>
        <w:outlineLvl w:val="1"/>
        <w:rPr>
          <w:rFonts w:ascii="Times New Roman" w:eastAsia="Times New Roman" w:hAnsi="Times New Roman" w:cs="Times New Roman"/>
          <w:b/>
          <w:bCs/>
          <w:sz w:val="24"/>
          <w:szCs w:val="24"/>
          <w:lang w:eastAsia="cs-CZ"/>
        </w:rPr>
      </w:pPr>
      <w:r w:rsidRPr="00822BC2">
        <w:rPr>
          <w:rFonts w:ascii="Times New Roman" w:eastAsia="Times New Roman" w:hAnsi="Times New Roman" w:cs="Times New Roman"/>
          <w:b/>
          <w:bCs/>
          <w:sz w:val="24"/>
          <w:szCs w:val="24"/>
          <w:lang w:eastAsia="cs-CZ"/>
        </w:rPr>
        <w:t>Jednoduché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8" w:name="p13b-1"/>
      <w:bookmarkEnd w:id="148"/>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jednotky v jednoduchém účetnictví vedou účetní knihy, kterými jsou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49" w:name="p13b-1-a"/>
      <w:bookmarkEnd w:id="149"/>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peněžní deník,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0" w:name="p13b-1-b"/>
      <w:bookmarkEnd w:id="150"/>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kniha pohledávek a kniha závazků,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1" w:name="p13b-1-c"/>
      <w:bookmarkEnd w:id="151"/>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pomocné knihy o ostatních složkách majetku.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2" w:name="p13b-2"/>
      <w:bookmarkEnd w:id="152"/>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Peněžní deník obsahuje alespoň informace 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3" w:name="p13b-2-a"/>
      <w:bookmarkEnd w:id="153"/>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peněžních prostředcích v hotovosti a peněžních prostředcích na účtech zejména v bankách, spořitelních a úvěrních družstvech,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4" w:name="p13b-2-b"/>
      <w:bookmarkEnd w:id="154"/>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příjmech a výdajích skutečně přijatých či zaplacených v účetním období,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5" w:name="p13b-2-c"/>
      <w:bookmarkEnd w:id="155"/>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průběžných položkách, za které se považují pohyby peněžních prostředků, které nejsou konečným příjmem nebo výdajem podle </w:t>
      </w:r>
      <w:hyperlink r:id="rId39" w:anchor="f5675788" w:history="1">
        <w:r w:rsidRPr="00536AED">
          <w:rPr>
            <w:rFonts w:ascii="Times New Roman" w:eastAsia="Times New Roman" w:hAnsi="Times New Roman" w:cs="Times New Roman"/>
            <w:color w:val="0000FF"/>
            <w:sz w:val="24"/>
            <w:szCs w:val="24"/>
            <w:u w:val="single"/>
            <w:lang w:eastAsia="cs-CZ"/>
          </w:rPr>
          <w:t>písmene b)</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6" w:name="p13b-3"/>
      <w:bookmarkEnd w:id="156"/>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jednotky v jednoduchém účetnictví sestavují přehled o majetku a závazcích a přehled o příjmech a výdajích (dále jen „přehled“). Přehled sestaví účetní jednotka nejpozději do 6 měsíců po skončení účetního období. Na tento přehled se použijí </w:t>
      </w:r>
      <w:hyperlink r:id="rId40" w:anchor="f1396653" w:history="1">
        <w:r w:rsidRPr="00536AED">
          <w:rPr>
            <w:rFonts w:ascii="Times New Roman" w:eastAsia="Times New Roman" w:hAnsi="Times New Roman" w:cs="Times New Roman"/>
            <w:color w:val="0000FF"/>
            <w:sz w:val="24"/>
            <w:szCs w:val="24"/>
            <w:u w:val="single"/>
            <w:lang w:eastAsia="cs-CZ"/>
          </w:rPr>
          <w:t>§ 18 odst. 3</w:t>
        </w:r>
      </w:hyperlink>
      <w:r w:rsidRPr="00536AED">
        <w:rPr>
          <w:rFonts w:ascii="Times New Roman" w:eastAsia="Times New Roman" w:hAnsi="Times New Roman" w:cs="Times New Roman"/>
          <w:sz w:val="24"/>
          <w:szCs w:val="24"/>
          <w:lang w:eastAsia="cs-CZ"/>
        </w:rPr>
        <w:t xml:space="preserve">, </w:t>
      </w:r>
      <w:hyperlink r:id="rId41" w:anchor="f1396674" w:history="1">
        <w:r w:rsidRPr="00536AED">
          <w:rPr>
            <w:rFonts w:ascii="Times New Roman" w:eastAsia="Times New Roman" w:hAnsi="Times New Roman" w:cs="Times New Roman"/>
            <w:color w:val="0000FF"/>
            <w:sz w:val="24"/>
            <w:szCs w:val="24"/>
            <w:u w:val="single"/>
            <w:lang w:eastAsia="cs-CZ"/>
          </w:rPr>
          <w:t>§ 19 odst. 1</w:t>
        </w:r>
      </w:hyperlink>
      <w:r w:rsidRPr="00536AED">
        <w:rPr>
          <w:rFonts w:ascii="Times New Roman" w:eastAsia="Times New Roman" w:hAnsi="Times New Roman" w:cs="Times New Roman"/>
          <w:sz w:val="24"/>
          <w:szCs w:val="24"/>
          <w:lang w:eastAsia="cs-CZ"/>
        </w:rPr>
        <w:t xml:space="preserve"> a </w:t>
      </w:r>
      <w:hyperlink r:id="rId42" w:anchor="f1396677" w:history="1">
        <w:r w:rsidRPr="00536AED">
          <w:rPr>
            <w:rFonts w:ascii="Times New Roman" w:eastAsia="Times New Roman" w:hAnsi="Times New Roman" w:cs="Times New Roman"/>
            <w:color w:val="0000FF"/>
            <w:sz w:val="24"/>
            <w:szCs w:val="24"/>
            <w:u w:val="single"/>
            <w:lang w:eastAsia="cs-CZ"/>
          </w:rPr>
          <w:t>2</w:t>
        </w:r>
      </w:hyperlink>
      <w:r w:rsidRPr="00536AED">
        <w:rPr>
          <w:rFonts w:ascii="Times New Roman" w:eastAsia="Times New Roman" w:hAnsi="Times New Roman" w:cs="Times New Roman"/>
          <w:sz w:val="24"/>
          <w:szCs w:val="24"/>
          <w:lang w:eastAsia="cs-CZ"/>
        </w:rPr>
        <w:t xml:space="preserve">, </w:t>
      </w:r>
      <w:hyperlink r:id="rId43" w:anchor="f1397024" w:history="1">
        <w:r w:rsidRPr="00536AED">
          <w:rPr>
            <w:rFonts w:ascii="Times New Roman" w:eastAsia="Times New Roman" w:hAnsi="Times New Roman" w:cs="Times New Roman"/>
            <w:color w:val="0000FF"/>
            <w:sz w:val="24"/>
            <w:szCs w:val="24"/>
            <w:u w:val="single"/>
            <w:lang w:eastAsia="cs-CZ"/>
          </w:rPr>
          <w:t>§ 29 odst. 1</w:t>
        </w:r>
      </w:hyperlink>
      <w:r w:rsidRPr="00536AED">
        <w:rPr>
          <w:rFonts w:ascii="Times New Roman" w:eastAsia="Times New Roman" w:hAnsi="Times New Roman" w:cs="Times New Roman"/>
          <w:sz w:val="24"/>
          <w:szCs w:val="24"/>
          <w:lang w:eastAsia="cs-CZ"/>
        </w:rPr>
        <w:t xml:space="preserve"> a </w:t>
      </w:r>
      <w:hyperlink r:id="rId44" w:anchor="f1397070" w:history="1">
        <w:r w:rsidRPr="00536AED">
          <w:rPr>
            <w:rFonts w:ascii="Times New Roman" w:eastAsia="Times New Roman" w:hAnsi="Times New Roman" w:cs="Times New Roman"/>
            <w:color w:val="0000FF"/>
            <w:sz w:val="24"/>
            <w:szCs w:val="24"/>
            <w:u w:val="single"/>
            <w:lang w:eastAsia="cs-CZ"/>
          </w:rPr>
          <w:t>§ 31 odst. 2 písm. a)</w:t>
        </w:r>
      </w:hyperlink>
      <w:r w:rsidRPr="00536AED">
        <w:rPr>
          <w:rFonts w:ascii="Times New Roman" w:eastAsia="Times New Roman" w:hAnsi="Times New Roman" w:cs="Times New Roman"/>
          <w:sz w:val="24"/>
          <w:szCs w:val="24"/>
          <w:lang w:eastAsia="cs-CZ"/>
        </w:rPr>
        <w:t xml:space="preserve"> obdobně.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7" w:name="p13b-4"/>
      <w:bookmarkEnd w:id="157"/>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Účetní jednotky v jednoduchém účetnictví neuplatňují hospodářský rok a dále nepoužijí </w:t>
      </w:r>
      <w:hyperlink r:id="rId45" w:anchor="f5675700" w:history="1">
        <w:r w:rsidRPr="00536AED">
          <w:rPr>
            <w:rFonts w:ascii="Times New Roman" w:eastAsia="Times New Roman" w:hAnsi="Times New Roman" w:cs="Times New Roman"/>
            <w:color w:val="0000FF"/>
            <w:sz w:val="24"/>
            <w:szCs w:val="24"/>
            <w:u w:val="single"/>
            <w:lang w:eastAsia="cs-CZ"/>
          </w:rPr>
          <w:t>§ 1b až 1e</w:t>
        </w:r>
      </w:hyperlink>
      <w:r w:rsidRPr="00536AED">
        <w:rPr>
          <w:rFonts w:ascii="Times New Roman" w:eastAsia="Times New Roman" w:hAnsi="Times New Roman" w:cs="Times New Roman"/>
          <w:sz w:val="24"/>
          <w:szCs w:val="24"/>
          <w:lang w:eastAsia="cs-CZ"/>
        </w:rPr>
        <w:t xml:space="preserve">, </w:t>
      </w:r>
      <w:hyperlink r:id="rId46" w:anchor="f1396537" w:history="1">
        <w:r w:rsidRPr="00536AED">
          <w:rPr>
            <w:rFonts w:ascii="Times New Roman" w:eastAsia="Times New Roman" w:hAnsi="Times New Roman" w:cs="Times New Roman"/>
            <w:color w:val="0000FF"/>
            <w:sz w:val="24"/>
            <w:szCs w:val="24"/>
            <w:u w:val="single"/>
            <w:lang w:eastAsia="cs-CZ"/>
          </w:rPr>
          <w:t>§ 14</w:t>
        </w:r>
      </w:hyperlink>
      <w:r w:rsidRPr="00536AED">
        <w:rPr>
          <w:rFonts w:ascii="Times New Roman" w:eastAsia="Times New Roman" w:hAnsi="Times New Roman" w:cs="Times New Roman"/>
          <w:sz w:val="24"/>
          <w:szCs w:val="24"/>
          <w:lang w:eastAsia="cs-CZ"/>
        </w:rPr>
        <w:t xml:space="preserve">, </w:t>
      </w:r>
      <w:hyperlink r:id="rId47" w:anchor="f1396637" w:history="1">
        <w:r w:rsidRPr="00536AED">
          <w:rPr>
            <w:rFonts w:ascii="Times New Roman" w:eastAsia="Times New Roman" w:hAnsi="Times New Roman" w:cs="Times New Roman"/>
            <w:color w:val="0000FF"/>
            <w:sz w:val="24"/>
            <w:szCs w:val="24"/>
            <w:u w:val="single"/>
            <w:lang w:eastAsia="cs-CZ"/>
          </w:rPr>
          <w:t>§ 18 odst. 1</w:t>
        </w:r>
      </w:hyperlink>
      <w:r w:rsidRPr="00536AED">
        <w:rPr>
          <w:rFonts w:ascii="Times New Roman" w:eastAsia="Times New Roman" w:hAnsi="Times New Roman" w:cs="Times New Roman"/>
          <w:sz w:val="24"/>
          <w:szCs w:val="24"/>
          <w:lang w:eastAsia="cs-CZ"/>
        </w:rPr>
        <w:t xml:space="preserve">, </w:t>
      </w:r>
      <w:hyperlink r:id="rId48" w:anchor="f5675796" w:history="1">
        <w:r w:rsidRPr="00536AED">
          <w:rPr>
            <w:rFonts w:ascii="Times New Roman" w:eastAsia="Times New Roman" w:hAnsi="Times New Roman" w:cs="Times New Roman"/>
            <w:color w:val="0000FF"/>
            <w:sz w:val="24"/>
            <w:szCs w:val="24"/>
            <w:u w:val="single"/>
            <w:lang w:eastAsia="cs-CZ"/>
          </w:rPr>
          <w:t>2</w:t>
        </w:r>
      </w:hyperlink>
      <w:r w:rsidRPr="00536AED">
        <w:rPr>
          <w:rFonts w:ascii="Times New Roman" w:eastAsia="Times New Roman" w:hAnsi="Times New Roman" w:cs="Times New Roman"/>
          <w:sz w:val="24"/>
          <w:szCs w:val="24"/>
          <w:lang w:eastAsia="cs-CZ"/>
        </w:rPr>
        <w:t xml:space="preserve"> a </w:t>
      </w:r>
      <w:hyperlink r:id="rId49" w:anchor="f1396665" w:history="1">
        <w:r w:rsidRPr="00536AED">
          <w:rPr>
            <w:rFonts w:ascii="Times New Roman" w:eastAsia="Times New Roman" w:hAnsi="Times New Roman" w:cs="Times New Roman"/>
            <w:color w:val="0000FF"/>
            <w:sz w:val="24"/>
            <w:szCs w:val="24"/>
            <w:u w:val="single"/>
            <w:lang w:eastAsia="cs-CZ"/>
          </w:rPr>
          <w:t>4</w:t>
        </w:r>
      </w:hyperlink>
      <w:r w:rsidRPr="00536AED">
        <w:rPr>
          <w:rFonts w:ascii="Times New Roman" w:eastAsia="Times New Roman" w:hAnsi="Times New Roman" w:cs="Times New Roman"/>
          <w:sz w:val="24"/>
          <w:szCs w:val="24"/>
          <w:lang w:eastAsia="cs-CZ"/>
        </w:rPr>
        <w:t xml:space="preserve">, </w:t>
      </w:r>
      <w:hyperlink r:id="rId50" w:anchor="f1396903" w:history="1">
        <w:r w:rsidRPr="00536AED">
          <w:rPr>
            <w:rFonts w:ascii="Times New Roman" w:eastAsia="Times New Roman" w:hAnsi="Times New Roman" w:cs="Times New Roman"/>
            <w:color w:val="0000FF"/>
            <w:sz w:val="24"/>
            <w:szCs w:val="24"/>
            <w:u w:val="single"/>
            <w:lang w:eastAsia="cs-CZ"/>
          </w:rPr>
          <w:t>§ 24 odst. 6 písm. b)</w:t>
        </w:r>
      </w:hyperlink>
      <w:r w:rsidRPr="00536AED">
        <w:rPr>
          <w:rFonts w:ascii="Times New Roman" w:eastAsia="Times New Roman" w:hAnsi="Times New Roman" w:cs="Times New Roman"/>
          <w:sz w:val="24"/>
          <w:szCs w:val="24"/>
          <w:lang w:eastAsia="cs-CZ"/>
        </w:rPr>
        <w:t xml:space="preserve"> s výjimkou způsobu oceňování peněžních prostředků, </w:t>
      </w:r>
      <w:hyperlink r:id="rId51" w:anchor="f1396943" w:history="1">
        <w:r w:rsidRPr="00536AED">
          <w:rPr>
            <w:rFonts w:ascii="Times New Roman" w:eastAsia="Times New Roman" w:hAnsi="Times New Roman" w:cs="Times New Roman"/>
            <w:color w:val="0000FF"/>
            <w:sz w:val="24"/>
            <w:szCs w:val="24"/>
            <w:u w:val="single"/>
            <w:lang w:eastAsia="cs-CZ"/>
          </w:rPr>
          <w:t>§ 25 odst. 3</w:t>
        </w:r>
      </w:hyperlink>
      <w:r w:rsidRPr="00536AED">
        <w:rPr>
          <w:rFonts w:ascii="Times New Roman" w:eastAsia="Times New Roman" w:hAnsi="Times New Roman" w:cs="Times New Roman"/>
          <w:sz w:val="24"/>
          <w:szCs w:val="24"/>
          <w:lang w:eastAsia="cs-CZ"/>
        </w:rPr>
        <w:t xml:space="preserve">, </w:t>
      </w:r>
      <w:hyperlink r:id="rId52" w:anchor="f1396960" w:history="1">
        <w:r w:rsidRPr="00536AED">
          <w:rPr>
            <w:rFonts w:ascii="Times New Roman" w:eastAsia="Times New Roman" w:hAnsi="Times New Roman" w:cs="Times New Roman"/>
            <w:color w:val="0000FF"/>
            <w:sz w:val="24"/>
            <w:szCs w:val="24"/>
            <w:u w:val="single"/>
            <w:lang w:eastAsia="cs-CZ"/>
          </w:rPr>
          <w:t>§ 26</w:t>
        </w:r>
      </w:hyperlink>
      <w:r w:rsidRPr="00536AED">
        <w:rPr>
          <w:rFonts w:ascii="Times New Roman" w:eastAsia="Times New Roman" w:hAnsi="Times New Roman" w:cs="Times New Roman"/>
          <w:sz w:val="24"/>
          <w:szCs w:val="24"/>
          <w:lang w:eastAsia="cs-CZ"/>
        </w:rPr>
        <w:t xml:space="preserve">, </w:t>
      </w:r>
      <w:hyperlink r:id="rId53" w:anchor="f1396970" w:history="1">
        <w:r w:rsidRPr="00536AED">
          <w:rPr>
            <w:rFonts w:ascii="Times New Roman" w:eastAsia="Times New Roman" w:hAnsi="Times New Roman" w:cs="Times New Roman"/>
            <w:color w:val="0000FF"/>
            <w:sz w:val="24"/>
            <w:szCs w:val="24"/>
            <w:u w:val="single"/>
            <w:lang w:eastAsia="cs-CZ"/>
          </w:rPr>
          <w:t>§ 27</w:t>
        </w:r>
      </w:hyperlink>
      <w:r w:rsidRPr="00536AED">
        <w:rPr>
          <w:rFonts w:ascii="Times New Roman" w:eastAsia="Times New Roman" w:hAnsi="Times New Roman" w:cs="Times New Roman"/>
          <w:sz w:val="24"/>
          <w:szCs w:val="24"/>
          <w:lang w:eastAsia="cs-CZ"/>
        </w:rPr>
        <w:t xml:space="preserve"> a </w:t>
      </w:r>
      <w:hyperlink r:id="rId54" w:anchor="f1397016" w:history="1">
        <w:r w:rsidRPr="00536AED">
          <w:rPr>
            <w:rFonts w:ascii="Times New Roman" w:eastAsia="Times New Roman" w:hAnsi="Times New Roman" w:cs="Times New Roman"/>
            <w:color w:val="0000FF"/>
            <w:sz w:val="24"/>
            <w:szCs w:val="24"/>
            <w:u w:val="single"/>
            <w:lang w:eastAsia="cs-CZ"/>
          </w:rPr>
          <w:t>§ 28 odst. 6.</w:t>
        </w:r>
      </w:hyperlink>
      <w:r w:rsidRPr="00536AED">
        <w:rPr>
          <w:rFonts w:ascii="Times New Roman" w:eastAsia="Times New Roman" w:hAnsi="Times New Roman" w:cs="Times New Roman"/>
          <w:sz w:val="24"/>
          <w:szCs w:val="24"/>
          <w:lang w:eastAsia="cs-CZ"/>
        </w:rPr>
        <w:t xml:space="preserve"> Ostatní ustanovení tohoto zákona použijí účetní jednotky v jednoduchém účetnictví tak, aby bylo v souladu se smyslem, účelem a metodami stanovenými pro jednoduché účetnictví a aby přehledy sestavené podle </w:t>
      </w:r>
      <w:hyperlink r:id="rId55" w:anchor="f5675790" w:history="1">
        <w:r w:rsidRPr="00536AED">
          <w:rPr>
            <w:rFonts w:ascii="Times New Roman" w:eastAsia="Times New Roman" w:hAnsi="Times New Roman" w:cs="Times New Roman"/>
            <w:color w:val="0000FF"/>
            <w:sz w:val="24"/>
            <w:szCs w:val="24"/>
            <w:u w:val="single"/>
            <w:lang w:eastAsia="cs-CZ"/>
          </w:rPr>
          <w:t>odstavce 3</w:t>
        </w:r>
      </w:hyperlink>
      <w:r w:rsidRPr="00536AED">
        <w:rPr>
          <w:rFonts w:ascii="Times New Roman" w:eastAsia="Times New Roman" w:hAnsi="Times New Roman" w:cs="Times New Roman"/>
          <w:sz w:val="24"/>
          <w:szCs w:val="24"/>
          <w:lang w:eastAsia="cs-CZ"/>
        </w:rPr>
        <w:t xml:space="preserve"> poskytly ucelenou informaci o příjmech, výdajích, stavu majetku a závazcích účetní jednotky.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58" w:name="p13b-5"/>
      <w:bookmarkStart w:id="159" w:name="p13b-6"/>
      <w:bookmarkEnd w:id="158"/>
      <w:bookmarkEnd w:id="159"/>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Obsahové vymezení účetních knih, uspořádání, členění, označení a obsahové vymezení položek přehledů a metody v jednoduchém účetnictví stanoví prováděcí právní předpis.</w:t>
      </w:r>
    </w:p>
    <w:p w:rsidR="00822BC2" w:rsidRDefault="00822BC2" w:rsidP="00D509A6">
      <w:pPr>
        <w:spacing w:after="0" w:line="240" w:lineRule="auto"/>
        <w:rPr>
          <w:rFonts w:ascii="Times New Roman" w:eastAsia="Times New Roman" w:hAnsi="Times New Roman" w:cs="Times New Roman"/>
          <w:sz w:val="24"/>
          <w:szCs w:val="24"/>
          <w:lang w:eastAsia="cs-CZ"/>
        </w:rPr>
      </w:pPr>
      <w:bookmarkStart w:id="160" w:name="p14"/>
      <w:bookmarkEnd w:id="160"/>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14</w:t>
      </w:r>
    </w:p>
    <w:p w:rsidR="00536AED" w:rsidRPr="00822BC2" w:rsidRDefault="00536AED" w:rsidP="00D509A6">
      <w:pPr>
        <w:spacing w:after="0" w:line="240" w:lineRule="auto"/>
        <w:outlineLvl w:val="1"/>
        <w:rPr>
          <w:rFonts w:ascii="Times New Roman" w:eastAsia="Times New Roman" w:hAnsi="Times New Roman" w:cs="Times New Roman"/>
          <w:b/>
          <w:bCs/>
          <w:sz w:val="24"/>
          <w:szCs w:val="24"/>
          <w:lang w:eastAsia="cs-CZ"/>
        </w:rPr>
      </w:pPr>
      <w:r w:rsidRPr="00DD1608">
        <w:rPr>
          <w:rFonts w:ascii="Times New Roman" w:eastAsia="Times New Roman" w:hAnsi="Times New Roman" w:cs="Times New Roman"/>
          <w:b/>
          <w:bCs/>
          <w:sz w:val="24"/>
          <w:szCs w:val="24"/>
          <w:highlight w:val="green"/>
          <w:lang w:eastAsia="cs-CZ"/>
        </w:rPr>
        <w:t>Směrná účtová osnova a účtový rozvrh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1" w:name="p14-1"/>
      <w:bookmarkEnd w:id="161"/>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Směrná účtová osnova určuje uspořádání a označení účtových tříd, popřípadě účtových skupin nebo i syntetických účtů pro účtování</w:t>
      </w:r>
      <w:r w:rsidRPr="00536AED">
        <w:rPr>
          <w:rFonts w:ascii="Times New Roman" w:eastAsia="Times New Roman" w:hAnsi="Times New Roman" w:cs="Times New Roman"/>
          <w:sz w:val="24"/>
          <w:szCs w:val="24"/>
          <w:lang w:eastAsia="cs-CZ"/>
        </w:rPr>
        <w:t xml:space="preserve"> o stavu a pohybu majetku a jiných aktiv, závazků a jiných pasiv, dále o nákladech a výnosech a o výsledku hospodaření; toto uspořádání musí zajistit sestavení účetní závěrky. Pro vybrané účetní jednotky může směrná účtová osnova určit i uspořádání a označení analytických účtů a označení a uspořádání podrozvahových účtů.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2" w:name="p14-2"/>
      <w:bookmarkEnd w:id="162"/>
      <w:r w:rsidRPr="00536AED">
        <w:rPr>
          <w:rFonts w:ascii="Times New Roman" w:eastAsia="Times New Roman" w:hAnsi="Times New Roman" w:cs="Times New Roman"/>
          <w:i/>
          <w:iCs/>
          <w:sz w:val="24"/>
          <w:szCs w:val="24"/>
          <w:lang w:eastAsia="cs-CZ"/>
        </w:rPr>
        <w:lastRenderedPageBreak/>
        <w:t>(2)</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 xml:space="preserve">Na podkladě směrné účtové osnovy podle </w:t>
      </w:r>
      <w:hyperlink r:id="rId56" w:anchor="f1396540" w:history="1">
        <w:r w:rsidRPr="0000569D">
          <w:rPr>
            <w:rFonts w:ascii="Times New Roman" w:eastAsia="Times New Roman" w:hAnsi="Times New Roman" w:cs="Times New Roman"/>
            <w:color w:val="0000FF"/>
            <w:sz w:val="24"/>
            <w:szCs w:val="24"/>
            <w:highlight w:val="green"/>
            <w:u w:val="single"/>
            <w:lang w:eastAsia="cs-CZ"/>
          </w:rPr>
          <w:t>odstavce 1</w:t>
        </w:r>
      </w:hyperlink>
      <w:r w:rsidRPr="0000569D">
        <w:rPr>
          <w:rFonts w:ascii="Times New Roman" w:eastAsia="Times New Roman" w:hAnsi="Times New Roman" w:cs="Times New Roman"/>
          <w:sz w:val="24"/>
          <w:szCs w:val="24"/>
          <w:highlight w:val="green"/>
          <w:lang w:eastAsia="cs-CZ"/>
        </w:rPr>
        <w:t xml:space="preserve"> jsou účetní jednotky povinny sestavit účtový rozvrh</w:t>
      </w:r>
      <w:r w:rsidRPr="00536AED">
        <w:rPr>
          <w:rFonts w:ascii="Times New Roman" w:eastAsia="Times New Roman" w:hAnsi="Times New Roman" w:cs="Times New Roman"/>
          <w:sz w:val="24"/>
          <w:szCs w:val="24"/>
          <w:lang w:eastAsia="cs-CZ"/>
        </w:rPr>
        <w:t>, v němž uvedou účty potřebné k zaúčtování všech účetních případů a k sestavení účetní závěrky v dané účetní jednotce.</w:t>
      </w:r>
    </w:p>
    <w:p w:rsidR="00822BC2" w:rsidRDefault="00822BC2" w:rsidP="00D509A6">
      <w:pPr>
        <w:spacing w:after="0" w:line="240" w:lineRule="auto"/>
        <w:rPr>
          <w:rFonts w:ascii="Times New Roman" w:eastAsia="Times New Roman" w:hAnsi="Times New Roman" w:cs="Times New Roman"/>
          <w:sz w:val="24"/>
          <w:szCs w:val="24"/>
          <w:lang w:eastAsia="cs-CZ"/>
        </w:rPr>
      </w:pPr>
      <w:bookmarkStart w:id="163" w:name="p14-3"/>
      <w:bookmarkStart w:id="164" w:name="p16"/>
      <w:bookmarkStart w:id="165" w:name="p17"/>
      <w:bookmarkEnd w:id="163"/>
      <w:bookmarkEnd w:id="164"/>
      <w:bookmarkEnd w:id="165"/>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17</w:t>
      </w:r>
    </w:p>
    <w:p w:rsidR="00536AED" w:rsidRPr="00822BC2" w:rsidRDefault="00536AED" w:rsidP="00D509A6">
      <w:pPr>
        <w:spacing w:after="0" w:line="240" w:lineRule="auto"/>
        <w:outlineLvl w:val="1"/>
        <w:rPr>
          <w:rFonts w:ascii="Times New Roman" w:eastAsia="Times New Roman" w:hAnsi="Times New Roman" w:cs="Times New Roman"/>
          <w:b/>
          <w:bCs/>
          <w:sz w:val="24"/>
          <w:szCs w:val="24"/>
          <w:lang w:eastAsia="cs-CZ"/>
        </w:rPr>
      </w:pPr>
      <w:r w:rsidRPr="0000569D">
        <w:rPr>
          <w:rFonts w:ascii="Times New Roman" w:eastAsia="Times New Roman" w:hAnsi="Times New Roman" w:cs="Times New Roman"/>
          <w:b/>
          <w:bCs/>
          <w:sz w:val="24"/>
          <w:szCs w:val="24"/>
          <w:highlight w:val="green"/>
          <w:lang w:eastAsia="cs-CZ"/>
        </w:rPr>
        <w:t>Otevírání a uzavírání účetních knih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6" w:name="p17-1"/>
      <w:bookmarkEnd w:id="166"/>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Není-li dále stanoveno jinak, účetní jednotky otevírají účetní knihy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7" w:name="p17-1-a"/>
      <w:bookmarkEnd w:id="167"/>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ke dni vzniku povinnosti vést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8" w:name="p17-1-b"/>
      <w:bookmarkEnd w:id="168"/>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k prvnímu dni účetního období,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69" w:name="p17-1-c"/>
      <w:bookmarkEnd w:id="169"/>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ke dni vstupu do likvidace,</w:t>
      </w:r>
    </w:p>
    <w:p w:rsidR="00536AED" w:rsidRPr="00536AED" w:rsidRDefault="00822BC2" w:rsidP="00D509A6">
      <w:pPr>
        <w:spacing w:after="0" w:line="240" w:lineRule="auto"/>
        <w:rPr>
          <w:rFonts w:ascii="Times New Roman" w:eastAsia="Times New Roman" w:hAnsi="Times New Roman" w:cs="Times New Roman"/>
          <w:sz w:val="24"/>
          <w:szCs w:val="24"/>
          <w:lang w:eastAsia="cs-CZ"/>
        </w:rPr>
      </w:pPr>
      <w:bookmarkStart w:id="170" w:name="p17-1-d"/>
      <w:bookmarkStart w:id="171" w:name="p17-2"/>
      <w:bookmarkEnd w:id="170"/>
      <w:bookmarkEnd w:id="171"/>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(2)</w:t>
      </w:r>
      <w:r w:rsidR="00536AED" w:rsidRPr="00536AED">
        <w:rPr>
          <w:rFonts w:ascii="Times New Roman" w:eastAsia="Times New Roman" w:hAnsi="Times New Roman" w:cs="Times New Roman"/>
          <w:sz w:val="24"/>
          <w:szCs w:val="24"/>
          <w:lang w:eastAsia="cs-CZ"/>
        </w:rPr>
        <w:t xml:space="preserve"> Není-li dále stanoveno jinak, účetní jednotky uzavírají účetní knihy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72" w:name="p17-2-a"/>
      <w:bookmarkEnd w:id="172"/>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ke dni zániku povinnosti vést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73" w:name="p17-2-b"/>
      <w:bookmarkEnd w:id="173"/>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k poslednímu dni účetního období,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74" w:name="p17-2-c"/>
      <w:bookmarkEnd w:id="174"/>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ke dni předcházejícímu dni vstupu do likvidace,</w:t>
      </w:r>
    </w:p>
    <w:p w:rsidR="00822BC2" w:rsidRDefault="00822BC2" w:rsidP="00D509A6">
      <w:pPr>
        <w:spacing w:after="0" w:line="240" w:lineRule="auto"/>
        <w:rPr>
          <w:rFonts w:ascii="Times New Roman" w:eastAsia="Times New Roman" w:hAnsi="Times New Roman" w:cs="Times New Roman"/>
          <w:i/>
          <w:iCs/>
          <w:sz w:val="24"/>
          <w:szCs w:val="24"/>
          <w:lang w:eastAsia="cs-CZ"/>
        </w:rPr>
      </w:pPr>
      <w:bookmarkStart w:id="175" w:name="p17-2-d"/>
      <w:bookmarkStart w:id="176" w:name="p17-8"/>
      <w:bookmarkEnd w:id="175"/>
      <w:bookmarkEnd w:id="176"/>
      <w:r w:rsidRPr="00536AED">
        <w:rPr>
          <w:rFonts w:ascii="Times New Roman" w:eastAsia="Times New Roman" w:hAnsi="Times New Roman" w:cs="Times New Roman"/>
          <w:i/>
          <w:iCs/>
          <w:sz w:val="24"/>
          <w:szCs w:val="24"/>
          <w:lang w:eastAsia="cs-CZ"/>
        </w:rPr>
        <w:t xml:space="preserve"> </w:t>
      </w:r>
      <w:bookmarkStart w:id="177" w:name="cast3"/>
      <w:bookmarkEnd w:id="177"/>
    </w:p>
    <w:p w:rsidR="0091169D" w:rsidRDefault="0091169D"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ČÁST TŘETÍ</w:t>
      </w:r>
    </w:p>
    <w:p w:rsidR="00536AED" w:rsidRPr="00822BC2" w:rsidRDefault="00536AED" w:rsidP="00D509A6">
      <w:pPr>
        <w:spacing w:after="0" w:line="240" w:lineRule="auto"/>
        <w:outlineLvl w:val="1"/>
        <w:rPr>
          <w:rFonts w:ascii="Times New Roman" w:eastAsia="Times New Roman" w:hAnsi="Times New Roman" w:cs="Times New Roman"/>
          <w:b/>
          <w:bCs/>
          <w:sz w:val="28"/>
          <w:szCs w:val="28"/>
          <w:lang w:eastAsia="cs-CZ"/>
        </w:rPr>
      </w:pPr>
      <w:r w:rsidRPr="00DD1608">
        <w:rPr>
          <w:rFonts w:ascii="Times New Roman" w:eastAsia="Times New Roman" w:hAnsi="Times New Roman" w:cs="Times New Roman"/>
          <w:b/>
          <w:bCs/>
          <w:sz w:val="28"/>
          <w:szCs w:val="28"/>
          <w:highlight w:val="yellow"/>
          <w:lang w:eastAsia="cs-CZ"/>
        </w:rPr>
        <w:t>Účetní závěrka</w:t>
      </w:r>
    </w:p>
    <w:p w:rsidR="00822BC2" w:rsidRDefault="00822BC2" w:rsidP="00D509A6">
      <w:pPr>
        <w:spacing w:after="0" w:line="240" w:lineRule="auto"/>
        <w:rPr>
          <w:rFonts w:ascii="Times New Roman" w:eastAsia="Times New Roman" w:hAnsi="Times New Roman" w:cs="Times New Roman"/>
          <w:sz w:val="24"/>
          <w:szCs w:val="24"/>
          <w:lang w:eastAsia="cs-CZ"/>
        </w:rPr>
      </w:pPr>
      <w:bookmarkStart w:id="178" w:name="p18"/>
      <w:bookmarkEnd w:id="178"/>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18</w:t>
      </w:r>
    </w:p>
    <w:p w:rsidR="00536AED" w:rsidRPr="00822BC2" w:rsidRDefault="00536AED" w:rsidP="00D509A6">
      <w:pPr>
        <w:spacing w:after="0" w:line="240" w:lineRule="auto"/>
        <w:outlineLvl w:val="1"/>
        <w:rPr>
          <w:rFonts w:ascii="Times New Roman" w:eastAsia="Times New Roman" w:hAnsi="Times New Roman" w:cs="Times New Roman"/>
          <w:b/>
          <w:bCs/>
          <w:sz w:val="24"/>
          <w:szCs w:val="24"/>
          <w:lang w:eastAsia="cs-CZ"/>
        </w:rPr>
      </w:pPr>
      <w:r w:rsidRPr="0000569D">
        <w:rPr>
          <w:rFonts w:ascii="Times New Roman" w:eastAsia="Times New Roman" w:hAnsi="Times New Roman" w:cs="Times New Roman"/>
          <w:b/>
          <w:bCs/>
          <w:sz w:val="24"/>
          <w:szCs w:val="24"/>
          <w:highlight w:val="green"/>
          <w:lang w:eastAsia="cs-CZ"/>
        </w:rPr>
        <w:t>Účetní závěrka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79" w:name="p18-1"/>
      <w:bookmarkEnd w:id="179"/>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jednotky sestavují v případech stanovených tímto zákonem účetní závěrku. Účetní závěrka je nedílný celek a tvoří ji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0" w:name="p18-1-a"/>
      <w:bookmarkEnd w:id="180"/>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rozvaha</w:t>
      </w:r>
      <w:r w:rsidRPr="00536AED">
        <w:rPr>
          <w:rFonts w:ascii="Times New Roman" w:eastAsia="Times New Roman" w:hAnsi="Times New Roman" w:cs="Times New Roman"/>
          <w:sz w:val="24"/>
          <w:szCs w:val="24"/>
          <w:lang w:eastAsia="cs-CZ"/>
        </w:rPr>
        <w:t xml:space="preserve"> (bilance),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1" w:name="p18-1-b"/>
      <w:bookmarkEnd w:id="181"/>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výkaz zisku a ztráty</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2" w:name="p18-1-c"/>
      <w:bookmarkEnd w:id="182"/>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příloha</w:t>
      </w:r>
      <w:r w:rsidRPr="00536AED">
        <w:rPr>
          <w:rFonts w:ascii="Times New Roman" w:eastAsia="Times New Roman" w:hAnsi="Times New Roman" w:cs="Times New Roman"/>
          <w:sz w:val="24"/>
          <w:szCs w:val="24"/>
          <w:lang w:eastAsia="cs-CZ"/>
        </w:rPr>
        <w:t xml:space="preserve">, která vysvětluje a doplňuje informace obsažené v částech uvedených pod </w:t>
      </w:r>
      <w:hyperlink r:id="rId57" w:anchor="f1396640" w:history="1">
        <w:r w:rsidRPr="00536AED">
          <w:rPr>
            <w:rFonts w:ascii="Times New Roman" w:eastAsia="Times New Roman" w:hAnsi="Times New Roman" w:cs="Times New Roman"/>
            <w:color w:val="0000FF"/>
            <w:sz w:val="24"/>
            <w:szCs w:val="24"/>
            <w:u w:val="single"/>
            <w:lang w:eastAsia="cs-CZ"/>
          </w:rPr>
          <w:t>písmeny a)</w:t>
        </w:r>
      </w:hyperlink>
      <w:r w:rsidRPr="00536AED">
        <w:rPr>
          <w:rFonts w:ascii="Times New Roman" w:eastAsia="Times New Roman" w:hAnsi="Times New Roman" w:cs="Times New Roman"/>
          <w:sz w:val="24"/>
          <w:szCs w:val="24"/>
          <w:lang w:eastAsia="cs-CZ"/>
        </w:rPr>
        <w:t xml:space="preserve"> a </w:t>
      </w:r>
      <w:hyperlink r:id="rId58" w:anchor="f1396642" w:history="1">
        <w:r w:rsidRPr="00536AED">
          <w:rPr>
            <w:rFonts w:ascii="Times New Roman" w:eastAsia="Times New Roman" w:hAnsi="Times New Roman" w:cs="Times New Roman"/>
            <w:color w:val="0000FF"/>
            <w:sz w:val="24"/>
            <w:szCs w:val="24"/>
            <w:u w:val="single"/>
            <w:lang w:eastAsia="cs-CZ"/>
          </w:rPr>
          <w:t>b)</w:t>
        </w:r>
      </w:hyperlink>
      <w:r w:rsidRPr="00536AED">
        <w:rPr>
          <w:rFonts w:ascii="Times New Roman" w:eastAsia="Times New Roman" w:hAnsi="Times New Roman" w:cs="Times New Roman"/>
          <w:sz w:val="24"/>
          <w:szCs w:val="24"/>
          <w:lang w:eastAsia="cs-CZ"/>
        </w:rPr>
        <w:t xml:space="preserve">, zejména naplněním </w:t>
      </w:r>
      <w:hyperlink r:id="rId59" w:anchor="f1396398" w:history="1">
        <w:r w:rsidRPr="00536AED">
          <w:rPr>
            <w:rFonts w:ascii="Times New Roman" w:eastAsia="Times New Roman" w:hAnsi="Times New Roman" w:cs="Times New Roman"/>
            <w:color w:val="0000FF"/>
            <w:sz w:val="24"/>
            <w:szCs w:val="24"/>
            <w:u w:val="single"/>
            <w:lang w:eastAsia="cs-CZ"/>
          </w:rPr>
          <w:t>§ 7 odst. 3 až 5</w:t>
        </w:r>
      </w:hyperlink>
      <w:r w:rsidRPr="00536AED">
        <w:rPr>
          <w:rFonts w:ascii="Times New Roman" w:eastAsia="Times New Roman" w:hAnsi="Times New Roman" w:cs="Times New Roman"/>
          <w:sz w:val="24"/>
          <w:szCs w:val="24"/>
          <w:lang w:eastAsia="cs-CZ"/>
        </w:rPr>
        <w:t xml:space="preserve"> a </w:t>
      </w:r>
      <w:hyperlink r:id="rId60" w:anchor="f1396684" w:history="1">
        <w:r w:rsidRPr="00536AED">
          <w:rPr>
            <w:rFonts w:ascii="Times New Roman" w:eastAsia="Times New Roman" w:hAnsi="Times New Roman" w:cs="Times New Roman"/>
            <w:color w:val="0000FF"/>
            <w:sz w:val="24"/>
            <w:szCs w:val="24"/>
            <w:u w:val="single"/>
            <w:lang w:eastAsia="cs-CZ"/>
          </w:rPr>
          <w:t>§ 19 odst. 5</w:t>
        </w:r>
      </w:hyperlink>
      <w:r w:rsidRPr="00536AED">
        <w:rPr>
          <w:rFonts w:ascii="Times New Roman" w:eastAsia="Times New Roman" w:hAnsi="Times New Roman" w:cs="Times New Roman"/>
          <w:sz w:val="24"/>
          <w:szCs w:val="24"/>
          <w:lang w:eastAsia="cs-CZ"/>
        </w:rPr>
        <w:t xml:space="preserve"> a </w:t>
      </w:r>
      <w:hyperlink r:id="rId61" w:anchor="f1396381" w:history="1">
        <w:r w:rsidRPr="00536AED">
          <w:rPr>
            <w:rFonts w:ascii="Times New Roman" w:eastAsia="Times New Roman" w:hAnsi="Times New Roman" w:cs="Times New Roman"/>
            <w:color w:val="0000FF"/>
            <w:sz w:val="24"/>
            <w:szCs w:val="24"/>
            <w:u w:val="single"/>
            <w:lang w:eastAsia="cs-CZ"/>
          </w:rPr>
          <w:t>6</w:t>
        </w:r>
      </w:hyperlink>
      <w:r w:rsidRPr="00536AED">
        <w:rPr>
          <w:rFonts w:ascii="Times New Roman" w:eastAsia="Times New Roman" w:hAnsi="Times New Roman" w:cs="Times New Roman"/>
          <w:sz w:val="24"/>
          <w:szCs w:val="24"/>
          <w:lang w:eastAsia="cs-CZ"/>
        </w:rPr>
        <w:t>.</w:t>
      </w:r>
    </w:p>
    <w:p w:rsidR="000B4CD2" w:rsidRDefault="008D445B"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(2)</w:t>
      </w:r>
      <w:r w:rsidR="00536AED" w:rsidRPr="00536AED">
        <w:rPr>
          <w:rFonts w:ascii="Times New Roman" w:eastAsia="Times New Roman" w:hAnsi="Times New Roman" w:cs="Times New Roman"/>
          <w:sz w:val="24"/>
          <w:szCs w:val="24"/>
          <w:lang w:eastAsia="cs-CZ"/>
        </w:rPr>
        <w:t xml:space="preserve"> Účetní závěrka obchodních společností zahrnuje i přehled o peněžních tocích a přehled o změnách vlastního kapitálu.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závěrka podle </w:t>
      </w:r>
      <w:hyperlink r:id="rId62" w:anchor="f1396637" w:history="1">
        <w:r w:rsidRPr="00536AED">
          <w:rPr>
            <w:rFonts w:ascii="Times New Roman" w:eastAsia="Times New Roman" w:hAnsi="Times New Roman" w:cs="Times New Roman"/>
            <w:color w:val="0000FF"/>
            <w:sz w:val="24"/>
            <w:szCs w:val="24"/>
            <w:u w:val="single"/>
            <w:lang w:eastAsia="cs-CZ"/>
          </w:rPr>
          <w:t>odstavce 1</w:t>
        </w:r>
      </w:hyperlink>
      <w:r w:rsidRPr="00536AED">
        <w:rPr>
          <w:rFonts w:ascii="Times New Roman" w:eastAsia="Times New Roman" w:hAnsi="Times New Roman" w:cs="Times New Roman"/>
          <w:sz w:val="24"/>
          <w:szCs w:val="24"/>
          <w:lang w:eastAsia="cs-CZ"/>
        </w:rPr>
        <w:t xml:space="preserve"> musí obsahovat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3" w:name="p18-2-a"/>
      <w:bookmarkStart w:id="184" w:name="p18-3-a"/>
      <w:bookmarkEnd w:id="183"/>
      <w:bookmarkEnd w:id="18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u účetních jednotek podle </w:t>
      </w:r>
      <w:hyperlink r:id="rId63" w:anchor="f1396275" w:history="1">
        <w:r w:rsidRPr="00536AED">
          <w:rPr>
            <w:rFonts w:ascii="Times New Roman" w:eastAsia="Times New Roman" w:hAnsi="Times New Roman" w:cs="Times New Roman"/>
            <w:color w:val="0000FF"/>
            <w:sz w:val="24"/>
            <w:szCs w:val="24"/>
            <w:u w:val="single"/>
            <w:lang w:eastAsia="cs-CZ"/>
          </w:rPr>
          <w:t>§ 1 odst. 2 písm. a) až c)</w:t>
        </w:r>
      </w:hyperlink>
      <w:r w:rsidRPr="00536AED">
        <w:rPr>
          <w:rFonts w:ascii="Times New Roman" w:eastAsia="Times New Roman" w:hAnsi="Times New Roman" w:cs="Times New Roman"/>
          <w:sz w:val="24"/>
          <w:szCs w:val="24"/>
          <w:lang w:eastAsia="cs-CZ"/>
        </w:rPr>
        <w:t xml:space="preserve"> a § 1 odst. 2 písm. i) až l) obchodní firmu nebo název a sídlo; u účetních jednotek podle </w:t>
      </w:r>
      <w:hyperlink r:id="rId64" w:anchor="f1396278" w:history="1">
        <w:r w:rsidRPr="00536AED">
          <w:rPr>
            <w:rFonts w:ascii="Times New Roman" w:eastAsia="Times New Roman" w:hAnsi="Times New Roman" w:cs="Times New Roman"/>
            <w:color w:val="0000FF"/>
            <w:sz w:val="24"/>
            <w:szCs w:val="24"/>
            <w:u w:val="single"/>
            <w:lang w:eastAsia="cs-CZ"/>
          </w:rPr>
          <w:t>§ 1 odst. 2 písm. d) až h)</w:t>
        </w:r>
      </w:hyperlink>
      <w:r w:rsidRPr="00536AED">
        <w:rPr>
          <w:rFonts w:ascii="Times New Roman" w:eastAsia="Times New Roman" w:hAnsi="Times New Roman" w:cs="Times New Roman"/>
          <w:sz w:val="24"/>
          <w:szCs w:val="24"/>
          <w:lang w:eastAsia="cs-CZ"/>
        </w:rPr>
        <w:t xml:space="preserve"> obchodní firmu nebo jméno, bydliště a sídlo, liší-li se od bydliště,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5" w:name="p18-2-b"/>
      <w:bookmarkStart w:id="186" w:name="p18-3-b"/>
      <w:bookmarkEnd w:id="185"/>
      <w:bookmarkEnd w:id="18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identifikační číslo osoby, pokud je má účetní jednotka přiděleno, a v souladu se zákonem upravujícím veřejné rejstříky právnických a fyzických osob (dále jen „veřejný rejstřík“) informaci o zápisu do veřejného rejstříku uváděnou na obchodních listinách,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7" w:name="p18-2-c"/>
      <w:bookmarkStart w:id="188" w:name="p18-3-c"/>
      <w:bookmarkEnd w:id="187"/>
      <w:bookmarkEnd w:id="188"/>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právní formu účetní jednotky, případně informaci o tom, že účetní jednotka je v likvidaci,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89" w:name="p18-3-d"/>
      <w:bookmarkEnd w:id="189"/>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předmět podnikání nebo jiné činnosti, případně účel, pro který byla zřízena,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0" w:name="p18-3-e"/>
      <w:bookmarkEnd w:id="190"/>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rozvahový den (</w:t>
      </w:r>
      <w:hyperlink r:id="rId65" w:anchor="f1396674" w:history="1">
        <w:r w:rsidRPr="00536AED">
          <w:rPr>
            <w:rFonts w:ascii="Times New Roman" w:eastAsia="Times New Roman" w:hAnsi="Times New Roman" w:cs="Times New Roman"/>
            <w:color w:val="0000FF"/>
            <w:sz w:val="24"/>
            <w:szCs w:val="24"/>
            <w:u w:val="single"/>
            <w:lang w:eastAsia="cs-CZ"/>
          </w:rPr>
          <w:t>§ 19 odst. 1</w:t>
        </w:r>
      </w:hyperlink>
      <w:r w:rsidRPr="00536AED">
        <w:rPr>
          <w:rFonts w:ascii="Times New Roman" w:eastAsia="Times New Roman" w:hAnsi="Times New Roman" w:cs="Times New Roman"/>
          <w:sz w:val="24"/>
          <w:szCs w:val="24"/>
          <w:lang w:eastAsia="cs-CZ"/>
        </w:rPr>
        <w:t>) nebo jiný okamžik, k němuž se účetní závěrka sestavuje (</w:t>
      </w:r>
      <w:hyperlink r:id="rId66" w:anchor="f1396679" w:history="1">
        <w:r w:rsidRPr="00536AED">
          <w:rPr>
            <w:rFonts w:ascii="Times New Roman" w:eastAsia="Times New Roman" w:hAnsi="Times New Roman" w:cs="Times New Roman"/>
            <w:color w:val="0000FF"/>
            <w:sz w:val="24"/>
            <w:szCs w:val="24"/>
            <w:u w:val="single"/>
            <w:lang w:eastAsia="cs-CZ"/>
          </w:rPr>
          <w:t>§ 19 odst. 3</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1" w:name="p18-3-f"/>
      <w:bookmarkEnd w:id="191"/>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okamžik sestavení účetní závěrky,</w:t>
      </w:r>
    </w:p>
    <w:p w:rsidR="00536AED" w:rsidRPr="00536AED" w:rsidRDefault="00536AED" w:rsidP="0091169D">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xml:space="preserve">a musí k ní být připojen podpisový záznam statutárního orgánu účetní jednotky podle </w:t>
      </w:r>
      <w:hyperlink r:id="rId67" w:anchor="f1396275" w:history="1">
        <w:r w:rsidRPr="00536AED">
          <w:rPr>
            <w:rFonts w:ascii="Times New Roman" w:eastAsia="Times New Roman" w:hAnsi="Times New Roman" w:cs="Times New Roman"/>
            <w:color w:val="0000FF"/>
            <w:sz w:val="24"/>
            <w:szCs w:val="24"/>
            <w:u w:val="single"/>
            <w:lang w:eastAsia="cs-CZ"/>
          </w:rPr>
          <w:t>§ 1 odst. 2 písm. a) až c)</w:t>
        </w:r>
      </w:hyperlink>
      <w:r w:rsidRPr="00536AED">
        <w:rPr>
          <w:rFonts w:ascii="Times New Roman" w:eastAsia="Times New Roman" w:hAnsi="Times New Roman" w:cs="Times New Roman"/>
          <w:sz w:val="24"/>
          <w:szCs w:val="24"/>
          <w:lang w:eastAsia="cs-CZ"/>
        </w:rPr>
        <w:t xml:space="preserve">, podpisový záznam účetní jednotky podle </w:t>
      </w:r>
      <w:hyperlink r:id="rId68" w:anchor="f1396278" w:history="1">
        <w:r w:rsidRPr="00536AED">
          <w:rPr>
            <w:rFonts w:ascii="Times New Roman" w:eastAsia="Times New Roman" w:hAnsi="Times New Roman" w:cs="Times New Roman"/>
            <w:color w:val="0000FF"/>
            <w:sz w:val="24"/>
            <w:szCs w:val="24"/>
            <w:u w:val="single"/>
            <w:lang w:eastAsia="cs-CZ"/>
          </w:rPr>
          <w:t>§ 1 odst. 2 písm. d) až h)</w:t>
        </w:r>
      </w:hyperlink>
      <w:r w:rsidRPr="00536AED">
        <w:rPr>
          <w:rFonts w:ascii="Times New Roman" w:eastAsia="Times New Roman" w:hAnsi="Times New Roman" w:cs="Times New Roman"/>
          <w:sz w:val="24"/>
          <w:szCs w:val="24"/>
          <w:lang w:eastAsia="cs-CZ"/>
        </w:rPr>
        <w:t xml:space="preserve"> nebo podpisový záznam osob stanovených v </w:t>
      </w:r>
      <w:hyperlink r:id="rId69" w:anchor="f5104582" w:history="1">
        <w:r w:rsidRPr="00536AED">
          <w:rPr>
            <w:rFonts w:ascii="Times New Roman" w:eastAsia="Times New Roman" w:hAnsi="Times New Roman" w:cs="Times New Roman"/>
            <w:color w:val="0000FF"/>
            <w:sz w:val="24"/>
            <w:szCs w:val="24"/>
            <w:u w:val="single"/>
            <w:lang w:eastAsia="cs-CZ"/>
          </w:rPr>
          <w:t>§ 4a</w:t>
        </w:r>
      </w:hyperlink>
      <w:r w:rsidRPr="00536AED">
        <w:rPr>
          <w:rFonts w:ascii="Times New Roman" w:eastAsia="Times New Roman" w:hAnsi="Times New Roman" w:cs="Times New Roman"/>
          <w:sz w:val="24"/>
          <w:szCs w:val="24"/>
          <w:lang w:eastAsia="cs-CZ"/>
        </w:rPr>
        <w:t xml:space="preserve"> účetní jednotky podle § 1 odst. 2 písm. i) až l);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2" w:name="p18-6"/>
      <w:bookmarkEnd w:id="192"/>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Prováděcí právní předpis stanoví pro jednotlivé skupiny účetních jednotek podle kategorií účetních jednotek vysvětlující a doplňující informace, které jsou účetní jednotky povinny uvádět v příloze v účetní závěrce.</w:t>
      </w:r>
    </w:p>
    <w:p w:rsidR="000B4CD2" w:rsidRDefault="000B4CD2" w:rsidP="00D509A6">
      <w:pPr>
        <w:spacing w:after="0" w:line="240" w:lineRule="auto"/>
        <w:rPr>
          <w:rFonts w:ascii="Times New Roman" w:eastAsia="Times New Roman" w:hAnsi="Times New Roman" w:cs="Times New Roman"/>
          <w:sz w:val="24"/>
          <w:szCs w:val="24"/>
          <w:lang w:eastAsia="cs-CZ"/>
        </w:rPr>
      </w:pPr>
      <w:bookmarkStart w:id="193" w:name="p19"/>
      <w:bookmarkEnd w:id="193"/>
    </w:p>
    <w:p w:rsidR="0091169D" w:rsidRDefault="0091169D" w:rsidP="00D509A6">
      <w:pPr>
        <w:spacing w:after="0" w:line="240" w:lineRule="auto"/>
        <w:rPr>
          <w:rFonts w:ascii="Times New Roman" w:eastAsia="Times New Roman" w:hAnsi="Times New Roman" w:cs="Times New Roman"/>
          <w:sz w:val="24"/>
          <w:szCs w:val="24"/>
          <w:lang w:eastAsia="cs-CZ"/>
        </w:rPr>
      </w:pPr>
    </w:p>
    <w:p w:rsidR="0091169D" w:rsidRDefault="0091169D"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lastRenderedPageBreak/>
        <w:t>§ 19</w:t>
      </w:r>
    </w:p>
    <w:p w:rsidR="00536AED" w:rsidRPr="000B4CD2" w:rsidRDefault="00536AED" w:rsidP="00D509A6">
      <w:pPr>
        <w:spacing w:after="0" w:line="240" w:lineRule="auto"/>
        <w:outlineLvl w:val="1"/>
        <w:rPr>
          <w:rFonts w:ascii="Times New Roman" w:eastAsia="Times New Roman" w:hAnsi="Times New Roman" w:cs="Times New Roman"/>
          <w:b/>
          <w:bCs/>
          <w:sz w:val="24"/>
          <w:szCs w:val="24"/>
          <w:lang w:eastAsia="cs-CZ"/>
        </w:rPr>
      </w:pPr>
      <w:r w:rsidRPr="000B4CD2">
        <w:rPr>
          <w:rFonts w:ascii="Times New Roman" w:eastAsia="Times New Roman" w:hAnsi="Times New Roman" w:cs="Times New Roman"/>
          <w:b/>
          <w:bCs/>
          <w:sz w:val="24"/>
          <w:szCs w:val="24"/>
          <w:lang w:eastAsia="cs-CZ"/>
        </w:rPr>
        <w:t>Rozvahový den</w:t>
      </w:r>
    </w:p>
    <w:p w:rsidR="00536AED" w:rsidRPr="00536AED" w:rsidRDefault="00536AED" w:rsidP="000B4CD2">
      <w:pPr>
        <w:spacing w:after="0" w:line="240" w:lineRule="auto"/>
        <w:rPr>
          <w:rFonts w:ascii="Times New Roman" w:eastAsia="Times New Roman" w:hAnsi="Times New Roman" w:cs="Times New Roman"/>
          <w:sz w:val="24"/>
          <w:szCs w:val="24"/>
          <w:lang w:eastAsia="cs-CZ"/>
        </w:rPr>
      </w:pPr>
      <w:bookmarkStart w:id="194" w:name="p19-1"/>
      <w:bookmarkEnd w:id="194"/>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Účetní jednotky sestavují účetní závěrku k rozvahovému dni, kterým je den, kdy uzavírají účetní knihy</w:t>
      </w:r>
      <w:r w:rsidRPr="00536AED">
        <w:rPr>
          <w:rFonts w:ascii="Times New Roman" w:eastAsia="Times New Roman" w:hAnsi="Times New Roman" w:cs="Times New Roman"/>
          <w:sz w:val="24"/>
          <w:szCs w:val="24"/>
          <w:lang w:eastAsia="cs-CZ"/>
        </w:rPr>
        <w:t xml:space="preserve">. Řádnou účetní závěrku sestavují účetní jednotky k poslednímu dni účetního období a v ostatních případech sestavují mimořádnou účetní závěrku.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5" w:name="p19-4"/>
      <w:bookmarkEnd w:id="195"/>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Účetní jednotky sestavují rozvahu tak, aby počáteční zůstatky účtů, které obsahuje rozvaha, (dále jen "rozvahové účty"), jimiž se otevírá účetní období, navazovaly na konečné zůstatky rozvahových účtů, jimiž se bezprostředně předcházející období uzavřelo</w:t>
      </w:r>
      <w:r w:rsidRPr="00536AED">
        <w:rPr>
          <w:rFonts w:ascii="Times New Roman" w:eastAsia="Times New Roman" w:hAnsi="Times New Roman" w:cs="Times New Roman"/>
          <w:sz w:val="24"/>
          <w:szCs w:val="24"/>
          <w:lang w:eastAsia="cs-CZ"/>
        </w:rPr>
        <w:t>; toto ustanovení platí i pro podrozvahové účty.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196" w:name="p19-5"/>
      <w:bookmarkEnd w:id="196"/>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V případě významných událostí, které nastaly mezi rozvahovým dnem a okamžikem sestavení účetní závěrky, jsou důsledky těchto událostí popsány a jejich ekonomické dopady kvantifikovány v příloze v účetní závěrce.</w:t>
      </w:r>
    </w:p>
    <w:p w:rsidR="000B4CD2" w:rsidRDefault="008D445B" w:rsidP="00D509A6">
      <w:pPr>
        <w:spacing w:after="0" w:line="240" w:lineRule="auto"/>
        <w:rPr>
          <w:rFonts w:ascii="Times New Roman" w:eastAsia="Times New Roman" w:hAnsi="Times New Roman" w:cs="Times New Roman"/>
          <w:sz w:val="24"/>
          <w:szCs w:val="24"/>
          <w:lang w:eastAsia="cs-CZ"/>
        </w:rPr>
      </w:pPr>
      <w:bookmarkStart w:id="197" w:name="p19-6"/>
      <w:bookmarkEnd w:id="197"/>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(7)</w:t>
      </w:r>
      <w:r w:rsidR="00536AED" w:rsidRPr="00536AED">
        <w:rPr>
          <w:rFonts w:ascii="Times New Roman" w:eastAsia="Times New Roman" w:hAnsi="Times New Roman" w:cs="Times New Roman"/>
          <w:sz w:val="24"/>
          <w:szCs w:val="24"/>
          <w:lang w:eastAsia="cs-CZ"/>
        </w:rPr>
        <w:t xml:space="preserve"> </w:t>
      </w:r>
      <w:r w:rsidR="00536AED" w:rsidRPr="0000569D">
        <w:rPr>
          <w:rFonts w:ascii="Times New Roman" w:eastAsia="Times New Roman" w:hAnsi="Times New Roman" w:cs="Times New Roman"/>
          <w:sz w:val="24"/>
          <w:szCs w:val="24"/>
          <w:highlight w:val="green"/>
          <w:lang w:eastAsia="cs-CZ"/>
        </w:rPr>
        <w:t>Informace v účetní závěrce musí být spolehlivé, srovnatelné, srozumitelné a posuzují se z hlediska významnosti</w:t>
      </w:r>
      <w:r w:rsidR="00536AED" w:rsidRPr="00536AED">
        <w:rPr>
          <w:rFonts w:ascii="Times New Roman" w:eastAsia="Times New Roman" w:hAnsi="Times New Roman" w:cs="Times New Roman"/>
          <w:sz w:val="24"/>
          <w:szCs w:val="24"/>
          <w:lang w:eastAsia="cs-CZ"/>
        </w:rPr>
        <w:t xml:space="preserve">. Informace se považuje za spolehlivou, jestliže splňuje požadavek </w:t>
      </w:r>
      <w:hyperlink r:id="rId70" w:anchor="f1396394" w:history="1">
        <w:r w:rsidR="00536AED" w:rsidRPr="00536AED">
          <w:rPr>
            <w:rFonts w:ascii="Times New Roman" w:eastAsia="Times New Roman" w:hAnsi="Times New Roman" w:cs="Times New Roman"/>
            <w:color w:val="0000FF"/>
            <w:sz w:val="24"/>
            <w:szCs w:val="24"/>
            <w:u w:val="single"/>
            <w:lang w:eastAsia="cs-CZ"/>
          </w:rPr>
          <w:t>§ 7 odst. 1</w:t>
        </w:r>
      </w:hyperlink>
      <w:r w:rsidR="00536AED" w:rsidRPr="00536AED">
        <w:rPr>
          <w:rFonts w:ascii="Times New Roman" w:eastAsia="Times New Roman" w:hAnsi="Times New Roman" w:cs="Times New Roman"/>
          <w:sz w:val="24"/>
          <w:szCs w:val="24"/>
          <w:lang w:eastAsia="cs-CZ"/>
        </w:rPr>
        <w:t xml:space="preserve"> a je-li úplná a včasná. Informace je včasná, je-li získána ve správném čase z hlediska její významnosti a nákladů na její získání, pokud tyto náklady nepřevýší přínosy plynoucí z této informace. Informace je srovnatelná, jestliže splňuje požadavky stanovené v </w:t>
      </w:r>
      <w:hyperlink r:id="rId71" w:anchor="f1396398" w:history="1">
        <w:r w:rsidR="00536AED" w:rsidRPr="00536AED">
          <w:rPr>
            <w:rFonts w:ascii="Times New Roman" w:eastAsia="Times New Roman" w:hAnsi="Times New Roman" w:cs="Times New Roman"/>
            <w:color w:val="0000FF"/>
            <w:sz w:val="24"/>
            <w:szCs w:val="24"/>
            <w:u w:val="single"/>
            <w:lang w:eastAsia="cs-CZ"/>
          </w:rPr>
          <w:t>§ 7 odst. 3 až 5.</w:t>
        </w:r>
      </w:hyperlink>
      <w:r w:rsidR="00536AED" w:rsidRPr="00536AED">
        <w:rPr>
          <w:rFonts w:ascii="Times New Roman" w:eastAsia="Times New Roman" w:hAnsi="Times New Roman" w:cs="Times New Roman"/>
          <w:sz w:val="24"/>
          <w:szCs w:val="24"/>
          <w:lang w:eastAsia="cs-CZ"/>
        </w:rPr>
        <w:t xml:space="preserve"> Informace se považuje za významnou, jestliže je o ní možné předpokládat, že by její neuvedení nebo chybné uvedení mohlo ovlivnit úsudek uživatele, přičemž významnost jednotlivých informací se posuzuje v souvislosti s jinými obdobnými informacemi. </w:t>
      </w:r>
    </w:p>
    <w:p w:rsidR="000B4CD2" w:rsidRDefault="000B4CD2"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(8)</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Pro účely tohoto zákona se majetek a závazky člení na dlouhodobé a krátkodobé. Dlouhodobým se rozumí takový majetek a závazky, kde doba použitelnosti, popřípadě sjednaná doba splatnosti při vzniku účetního případu je delší než 1 rok</w:t>
      </w:r>
      <w:r w:rsidRPr="00536AED">
        <w:rPr>
          <w:rFonts w:ascii="Times New Roman" w:eastAsia="Times New Roman" w:hAnsi="Times New Roman" w:cs="Times New Roman"/>
          <w:sz w:val="24"/>
          <w:szCs w:val="24"/>
          <w:lang w:eastAsia="cs-CZ"/>
        </w:rPr>
        <w:t>, ostatní majetek a závazky jsou považovány za krátkodobé. Pokud s ohledem na charakter majetku a závazků objektivně nelze použít uvedená hlediska členění, je rozhodující záměr účetní jednotky projevený při jejich pořízení.</w:t>
      </w:r>
    </w:p>
    <w:p w:rsidR="000B4CD2" w:rsidRDefault="000B4CD2" w:rsidP="00D509A6">
      <w:pPr>
        <w:spacing w:after="0" w:line="240" w:lineRule="auto"/>
        <w:rPr>
          <w:rFonts w:ascii="Times New Roman" w:eastAsia="Times New Roman" w:hAnsi="Times New Roman" w:cs="Times New Roman"/>
          <w:sz w:val="24"/>
          <w:szCs w:val="24"/>
          <w:lang w:eastAsia="cs-CZ"/>
        </w:rPr>
      </w:pPr>
      <w:bookmarkStart w:id="198" w:name="p19-8"/>
      <w:bookmarkStart w:id="199" w:name="p19a"/>
      <w:bookmarkEnd w:id="198"/>
      <w:bookmarkEnd w:id="199"/>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19a</w:t>
      </w:r>
    </w:p>
    <w:p w:rsidR="00536AED" w:rsidRPr="000B4CD2" w:rsidRDefault="00536AED" w:rsidP="00D509A6">
      <w:pPr>
        <w:spacing w:after="0" w:line="240" w:lineRule="auto"/>
        <w:outlineLvl w:val="1"/>
        <w:rPr>
          <w:rFonts w:ascii="Times New Roman" w:eastAsia="Times New Roman" w:hAnsi="Times New Roman" w:cs="Times New Roman"/>
          <w:b/>
          <w:bCs/>
          <w:sz w:val="24"/>
          <w:szCs w:val="24"/>
          <w:lang w:eastAsia="cs-CZ"/>
        </w:rPr>
      </w:pPr>
      <w:r w:rsidRPr="000B4CD2">
        <w:rPr>
          <w:rFonts w:ascii="Times New Roman" w:eastAsia="Times New Roman" w:hAnsi="Times New Roman" w:cs="Times New Roman"/>
          <w:b/>
          <w:bCs/>
          <w:sz w:val="24"/>
          <w:szCs w:val="24"/>
          <w:lang w:eastAsia="cs-CZ"/>
        </w:rPr>
        <w:t>Použití mezinárodních účetních standardů pro účtování a sestavení účetní závěrky</w:t>
      </w:r>
    </w:p>
    <w:p w:rsidR="00536AED" w:rsidRPr="00536AED" w:rsidRDefault="00BE1B6E" w:rsidP="00D509A6">
      <w:pPr>
        <w:spacing w:after="0" w:line="240" w:lineRule="auto"/>
        <w:rPr>
          <w:rFonts w:ascii="Times New Roman" w:eastAsia="Times New Roman" w:hAnsi="Times New Roman" w:cs="Times New Roman"/>
          <w:sz w:val="24"/>
          <w:szCs w:val="24"/>
          <w:lang w:eastAsia="cs-CZ"/>
        </w:rPr>
      </w:pPr>
      <w:bookmarkStart w:id="200" w:name="p19a-1"/>
      <w:bookmarkEnd w:id="200"/>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Účetní jednotka, která je obchodní společností a je emitentem investičních cenných papírů přijatých k obchodování na evropském regulovaném trhu, použije pro účtování a sestavení účetní závěrky mezinárodní účetní standardy upravené právem Evropské unie (dále jen „mezinárodní účetní standardy“).</w:t>
      </w:r>
    </w:p>
    <w:p w:rsidR="000B4CD2" w:rsidRDefault="000B4CD2" w:rsidP="00D509A6">
      <w:pPr>
        <w:spacing w:after="0" w:line="240" w:lineRule="auto"/>
        <w:rPr>
          <w:rFonts w:ascii="Times New Roman" w:eastAsia="Times New Roman" w:hAnsi="Times New Roman" w:cs="Times New Roman"/>
          <w:sz w:val="24"/>
          <w:szCs w:val="24"/>
          <w:lang w:eastAsia="cs-CZ"/>
        </w:rPr>
      </w:pPr>
      <w:bookmarkStart w:id="201" w:name="p19a-2"/>
      <w:bookmarkStart w:id="202" w:name="p20"/>
      <w:bookmarkEnd w:id="201"/>
      <w:bookmarkEnd w:id="20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20</w:t>
      </w:r>
    </w:p>
    <w:p w:rsidR="00536AED" w:rsidRPr="00536AED" w:rsidRDefault="00BE1B6E" w:rsidP="00D509A6">
      <w:pPr>
        <w:spacing w:after="0" w:line="240" w:lineRule="auto"/>
        <w:rPr>
          <w:rFonts w:ascii="Times New Roman" w:eastAsia="Times New Roman" w:hAnsi="Times New Roman" w:cs="Times New Roman"/>
          <w:sz w:val="24"/>
          <w:szCs w:val="24"/>
          <w:lang w:eastAsia="cs-CZ"/>
        </w:rPr>
      </w:pPr>
      <w:bookmarkStart w:id="203" w:name="p20-1"/>
      <w:bookmarkEnd w:id="203"/>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Řádnou nebo mimořádnou účetní závěrku </w:t>
      </w:r>
      <w:r w:rsidR="00536AED" w:rsidRPr="00DD1608">
        <w:rPr>
          <w:rFonts w:ascii="Times New Roman" w:eastAsia="Times New Roman" w:hAnsi="Times New Roman" w:cs="Times New Roman"/>
          <w:sz w:val="24"/>
          <w:szCs w:val="24"/>
          <w:highlight w:val="green"/>
          <w:lang w:eastAsia="cs-CZ"/>
        </w:rPr>
        <w:t>jsou povinny mít ověřenou auditorem</w:t>
      </w:r>
      <w:r w:rsidR="00536AED" w:rsidRPr="00536AED">
        <w:rPr>
          <w:rFonts w:ascii="Times New Roman" w:eastAsia="Times New Roman" w:hAnsi="Times New Roman" w:cs="Times New Roman"/>
          <w:sz w:val="24"/>
          <w:szCs w:val="24"/>
          <w:lang w:eastAsia="cs-CZ"/>
        </w:rPr>
        <w:t>, kterého účetní jednotka určí způsobem stanoveným v zákoně upravujícím činnost auditorů, účetní jednotky, kterým tuto povinnost stanoví zvláštní právní předpis, a dále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4" w:name="p20-1-a"/>
      <w:bookmarkEnd w:id="20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velké účetní jednotky</w:t>
      </w:r>
      <w:r w:rsidRPr="00536AED">
        <w:rPr>
          <w:rFonts w:ascii="Times New Roman" w:eastAsia="Times New Roman" w:hAnsi="Times New Roman" w:cs="Times New Roman"/>
          <w:sz w:val="24"/>
          <w:szCs w:val="24"/>
          <w:lang w:eastAsia="cs-CZ"/>
        </w:rPr>
        <w:t xml:space="preserve"> s výjimkou vybraných účetních jednotek, které nejsou subjekty veřejného zájmu,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5" w:name="p20-1-a-1"/>
      <w:bookmarkStart w:id="206" w:name="p20-1-b"/>
      <w:bookmarkEnd w:id="205"/>
      <w:bookmarkEnd w:id="20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střední účetní jednotky</w:t>
      </w:r>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7" w:name="p20-1-c"/>
      <w:bookmarkEnd w:id="207"/>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malé účetní jednotky, pokud jsou akciovými společnostmi</w:t>
      </w:r>
      <w:r w:rsidRPr="00536AED">
        <w:rPr>
          <w:rFonts w:ascii="Times New Roman" w:eastAsia="Times New Roman" w:hAnsi="Times New Roman" w:cs="Times New Roman"/>
          <w:sz w:val="24"/>
          <w:szCs w:val="24"/>
          <w:lang w:eastAsia="cs-CZ"/>
        </w:rPr>
        <w:t xml:space="preserve"> nebo svěřenskými fondy podle občanského zákoníku a k rozvahovému dni účetního období, za nějž se účetní závěrka ověřuje, a </w:t>
      </w:r>
      <w:r w:rsidRPr="00DD1608">
        <w:rPr>
          <w:rFonts w:ascii="Times New Roman" w:eastAsia="Times New Roman" w:hAnsi="Times New Roman" w:cs="Times New Roman"/>
          <w:sz w:val="24"/>
          <w:szCs w:val="24"/>
          <w:highlight w:val="green"/>
          <w:lang w:eastAsia="cs-CZ"/>
        </w:rPr>
        <w:t>účetního období bezprostředně předcházejícího, překročily nebo již dosáhly</w:t>
      </w:r>
      <w:r w:rsidRPr="00536AED">
        <w:rPr>
          <w:rFonts w:ascii="Times New Roman" w:eastAsia="Times New Roman" w:hAnsi="Times New Roman" w:cs="Times New Roman"/>
          <w:sz w:val="24"/>
          <w:szCs w:val="24"/>
          <w:lang w:eastAsia="cs-CZ"/>
        </w:rPr>
        <w:t xml:space="preserve"> alespoň jednu z uvedených hodnot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8" w:name="p20-1-c-1"/>
      <w:bookmarkEnd w:id="208"/>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aktiva celkem 40000000 Kč,</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09" w:name="p20-1-c-2"/>
      <w:bookmarkEnd w:id="209"/>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roční úhrn čistého obratu 80000000 Kč,</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0" w:name="p20-1-c-3"/>
      <w:bookmarkEnd w:id="210"/>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průměrný počet zaměstnanců v průběhu účetního období 50,</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1" w:name="p20-1-d"/>
      <w:bookmarkEnd w:id="211"/>
      <w:r w:rsidRPr="00536AED">
        <w:rPr>
          <w:rFonts w:ascii="Times New Roman" w:eastAsia="Times New Roman" w:hAnsi="Times New Roman" w:cs="Times New Roman"/>
          <w:i/>
          <w:iCs/>
          <w:sz w:val="24"/>
          <w:szCs w:val="24"/>
          <w:lang w:eastAsia="cs-CZ"/>
        </w:rPr>
        <w:lastRenderedPageBreak/>
        <w:t>d)</w:t>
      </w:r>
      <w:r w:rsidRPr="00536AED">
        <w:rPr>
          <w:rFonts w:ascii="Times New Roman" w:eastAsia="Times New Roman" w:hAnsi="Times New Roman" w:cs="Times New Roman"/>
          <w:sz w:val="24"/>
          <w:szCs w:val="24"/>
          <w:lang w:eastAsia="cs-CZ"/>
        </w:rPr>
        <w:t xml:space="preserve"> </w:t>
      </w:r>
      <w:r w:rsidRPr="00DD1608">
        <w:rPr>
          <w:rFonts w:ascii="Times New Roman" w:eastAsia="Times New Roman" w:hAnsi="Times New Roman" w:cs="Times New Roman"/>
          <w:sz w:val="24"/>
          <w:szCs w:val="24"/>
          <w:highlight w:val="green"/>
          <w:lang w:eastAsia="cs-CZ"/>
        </w:rPr>
        <w:t>ostatní malé účetní jednotky</w:t>
      </w:r>
      <w:r w:rsidRPr="00536AED">
        <w:rPr>
          <w:rFonts w:ascii="Times New Roman" w:eastAsia="Times New Roman" w:hAnsi="Times New Roman" w:cs="Times New Roman"/>
          <w:sz w:val="24"/>
          <w:szCs w:val="24"/>
          <w:lang w:eastAsia="cs-CZ"/>
        </w:rPr>
        <w:t xml:space="preserve">, pokud k rozvahovému dni účetního období, za nějž se účetní závěrka ověřuje, a účetního období bezprostředně předcházejícího, </w:t>
      </w:r>
      <w:r w:rsidRPr="00DD1608">
        <w:rPr>
          <w:rFonts w:ascii="Times New Roman" w:eastAsia="Times New Roman" w:hAnsi="Times New Roman" w:cs="Times New Roman"/>
          <w:sz w:val="24"/>
          <w:szCs w:val="24"/>
          <w:highlight w:val="green"/>
          <w:lang w:eastAsia="cs-CZ"/>
        </w:rPr>
        <w:t>překročily nebo již dosáhly</w:t>
      </w:r>
      <w:r w:rsidRPr="00536AED">
        <w:rPr>
          <w:rFonts w:ascii="Times New Roman" w:eastAsia="Times New Roman" w:hAnsi="Times New Roman" w:cs="Times New Roman"/>
          <w:sz w:val="24"/>
          <w:szCs w:val="24"/>
          <w:lang w:eastAsia="cs-CZ"/>
        </w:rPr>
        <w:t xml:space="preserve"> alespoň 2 hodnoty uvedené v písmeni c) bodech 1 až 3.</w:t>
      </w:r>
    </w:p>
    <w:p w:rsidR="00536AED" w:rsidRPr="00536AED" w:rsidRDefault="00BE1B6E" w:rsidP="000B4CD2">
      <w:pPr>
        <w:spacing w:after="0" w:line="240" w:lineRule="auto"/>
        <w:rPr>
          <w:rFonts w:ascii="Times New Roman" w:eastAsia="Times New Roman" w:hAnsi="Times New Roman" w:cs="Times New Roman"/>
          <w:sz w:val="24"/>
          <w:szCs w:val="24"/>
          <w:lang w:eastAsia="cs-CZ"/>
        </w:rPr>
      </w:pPr>
      <w:bookmarkStart w:id="212" w:name="p20-1-e"/>
      <w:bookmarkStart w:id="213" w:name="p20-2"/>
      <w:bookmarkEnd w:id="212"/>
      <w:bookmarkEnd w:id="213"/>
      <w:r w:rsidRPr="00536AED">
        <w:rPr>
          <w:rFonts w:ascii="Times New Roman" w:eastAsia="Times New Roman" w:hAnsi="Times New Roman" w:cs="Times New Roman"/>
          <w:i/>
          <w:iCs/>
          <w:sz w:val="24"/>
          <w:szCs w:val="24"/>
          <w:lang w:eastAsia="cs-CZ"/>
        </w:rPr>
        <w:t xml:space="preserve">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4" w:name="p20-2-d"/>
      <w:bookmarkStart w:id="215" w:name="p21"/>
      <w:bookmarkEnd w:id="214"/>
      <w:bookmarkEnd w:id="215"/>
      <w:r w:rsidRPr="00536AED">
        <w:rPr>
          <w:rFonts w:ascii="Times New Roman" w:eastAsia="Times New Roman" w:hAnsi="Times New Roman" w:cs="Times New Roman"/>
          <w:sz w:val="24"/>
          <w:szCs w:val="24"/>
          <w:lang w:eastAsia="cs-CZ"/>
        </w:rPr>
        <w:t>§ 21</w:t>
      </w:r>
    </w:p>
    <w:p w:rsidR="00536AED" w:rsidRPr="000B4CD2" w:rsidRDefault="00536AED" w:rsidP="00D509A6">
      <w:pPr>
        <w:spacing w:after="0" w:line="240" w:lineRule="auto"/>
        <w:outlineLvl w:val="1"/>
        <w:rPr>
          <w:rFonts w:ascii="Times New Roman" w:eastAsia="Times New Roman" w:hAnsi="Times New Roman" w:cs="Times New Roman"/>
          <w:b/>
          <w:bCs/>
          <w:sz w:val="24"/>
          <w:szCs w:val="24"/>
          <w:lang w:eastAsia="cs-CZ"/>
        </w:rPr>
      </w:pPr>
      <w:r w:rsidRPr="0000569D">
        <w:rPr>
          <w:rFonts w:ascii="Times New Roman" w:eastAsia="Times New Roman" w:hAnsi="Times New Roman" w:cs="Times New Roman"/>
          <w:b/>
          <w:bCs/>
          <w:sz w:val="24"/>
          <w:szCs w:val="24"/>
          <w:highlight w:val="green"/>
          <w:lang w:eastAsia="cs-CZ"/>
        </w:rPr>
        <w:t>Výroční zpráva</w:t>
      </w:r>
    </w:p>
    <w:p w:rsidR="00536AED" w:rsidRPr="00536AED" w:rsidRDefault="00BE1B6E" w:rsidP="00D509A6">
      <w:pPr>
        <w:spacing w:after="0" w:line="240" w:lineRule="auto"/>
        <w:rPr>
          <w:rFonts w:ascii="Times New Roman" w:eastAsia="Times New Roman" w:hAnsi="Times New Roman" w:cs="Times New Roman"/>
          <w:sz w:val="24"/>
          <w:szCs w:val="24"/>
          <w:lang w:eastAsia="cs-CZ"/>
        </w:rPr>
      </w:pPr>
      <w:bookmarkStart w:id="216" w:name="p21-1"/>
      <w:bookmarkEnd w:id="216"/>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Účetní jednotky, které mají povinnost mít účetní závěrku ověřenou auditorem, jsou povinny vyhotovit výroční zprávu, </w:t>
      </w:r>
      <w:r w:rsidR="00536AED" w:rsidRPr="0000569D">
        <w:rPr>
          <w:rFonts w:ascii="Times New Roman" w:eastAsia="Times New Roman" w:hAnsi="Times New Roman" w:cs="Times New Roman"/>
          <w:sz w:val="24"/>
          <w:szCs w:val="24"/>
          <w:highlight w:val="green"/>
          <w:lang w:eastAsia="cs-CZ"/>
        </w:rPr>
        <w:t>jejímž účelem je uceleně, vyváženě a komplexně informovat o vývoji jejich výkonnosti, činnosti a stávajícím hospodářském postavení</w:t>
      </w:r>
      <w:r w:rsidR="00536AED" w:rsidRPr="00536AED">
        <w:rPr>
          <w:rFonts w:ascii="Times New Roman" w:eastAsia="Times New Roman" w:hAnsi="Times New Roman" w:cs="Times New Roman"/>
          <w:sz w:val="24"/>
          <w:szCs w:val="24"/>
          <w:lang w:eastAsia="cs-CZ"/>
        </w:rPr>
        <w:t xml:space="preserve">. Výroční zpráva se nevyhotovuje v případech uvedených v </w:t>
      </w:r>
      <w:hyperlink r:id="rId72" w:anchor="f1396714" w:history="1">
        <w:r w:rsidR="00536AED" w:rsidRPr="00536AED">
          <w:rPr>
            <w:rFonts w:ascii="Times New Roman" w:eastAsia="Times New Roman" w:hAnsi="Times New Roman" w:cs="Times New Roman"/>
            <w:color w:val="0000FF"/>
            <w:sz w:val="24"/>
            <w:szCs w:val="24"/>
            <w:u w:val="single"/>
            <w:lang w:eastAsia="cs-CZ"/>
          </w:rPr>
          <w:t>§ 20 odst. 2.</w:t>
        </w:r>
      </w:hyperlink>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7" w:name="p21-2"/>
      <w:bookmarkEnd w:id="217"/>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Výroční zpráva musí kromě informací nezbytných pro naplnění účelu výroční zprávy dále obsahovat nejméně finanční a nefinanční informace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8" w:name="p21-2-a"/>
      <w:bookmarkEnd w:id="218"/>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o skutečnostech, které nastaly až po rozvahovém dni a jsou významné pro naplnění účelu výroční zprávy podle </w:t>
      </w:r>
      <w:hyperlink r:id="rId73" w:anchor="f1396747" w:history="1">
        <w:r w:rsidRPr="00536AED">
          <w:rPr>
            <w:rFonts w:ascii="Times New Roman" w:eastAsia="Times New Roman" w:hAnsi="Times New Roman" w:cs="Times New Roman"/>
            <w:color w:val="0000FF"/>
            <w:sz w:val="24"/>
            <w:szCs w:val="24"/>
            <w:u w:val="single"/>
            <w:lang w:eastAsia="cs-CZ"/>
          </w:rPr>
          <w:t>odstavce 1</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19" w:name="p21-2-b"/>
      <w:bookmarkEnd w:id="219"/>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o předpokládaném vývoji činnosti účetní jednotky,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0" w:name="p21-2-c"/>
      <w:bookmarkEnd w:id="220"/>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o aktivitách v oblasti výzkumu a vývoje,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o nabytí vlastních akcií nebo vlastních podílů,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1" w:name="p21-2-d"/>
      <w:bookmarkEnd w:id="221"/>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o aktivitách v oblasti ochrany životního prostředí a pracovněprávních vztazích,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2" w:name="p21-2-e"/>
      <w:bookmarkEnd w:id="222"/>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o tom, zda účetní jednotka má pobočku nebo jinou část obchodního závodu v zahraničí,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3" w:name="p21-2-f"/>
      <w:bookmarkStart w:id="224" w:name="p21-2-g"/>
      <w:bookmarkEnd w:id="223"/>
      <w:bookmarkEnd w:id="224"/>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požadované podle zvláštních právních předpisů.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Výroční zpráva obsahuje též účetní závěrku podle </w:t>
      </w:r>
      <w:hyperlink r:id="rId74" w:anchor="f1396634" w:history="1">
        <w:r w:rsidRPr="00536AED">
          <w:rPr>
            <w:rFonts w:ascii="Times New Roman" w:eastAsia="Times New Roman" w:hAnsi="Times New Roman" w:cs="Times New Roman"/>
            <w:color w:val="0000FF"/>
            <w:sz w:val="24"/>
            <w:szCs w:val="24"/>
            <w:u w:val="single"/>
            <w:lang w:eastAsia="cs-CZ"/>
          </w:rPr>
          <w:t>§ 18</w:t>
        </w:r>
      </w:hyperlink>
      <w:r w:rsidRPr="00536AED">
        <w:rPr>
          <w:rFonts w:ascii="Times New Roman" w:eastAsia="Times New Roman" w:hAnsi="Times New Roman" w:cs="Times New Roman"/>
          <w:sz w:val="24"/>
          <w:szCs w:val="24"/>
          <w:lang w:eastAsia="cs-CZ"/>
        </w:rPr>
        <w:t xml:space="preserve">, </w:t>
      </w:r>
      <w:hyperlink r:id="rId75" w:anchor="f1396699" w:history="1">
        <w:r w:rsidRPr="00536AED">
          <w:rPr>
            <w:rFonts w:ascii="Times New Roman" w:eastAsia="Times New Roman" w:hAnsi="Times New Roman" w:cs="Times New Roman"/>
            <w:color w:val="0000FF"/>
            <w:sz w:val="24"/>
            <w:szCs w:val="24"/>
            <w:u w:val="single"/>
            <w:lang w:eastAsia="cs-CZ"/>
          </w:rPr>
          <w:t>19a</w:t>
        </w:r>
      </w:hyperlink>
      <w:r w:rsidRPr="00536AED">
        <w:rPr>
          <w:rFonts w:ascii="Times New Roman" w:eastAsia="Times New Roman" w:hAnsi="Times New Roman" w:cs="Times New Roman"/>
          <w:sz w:val="24"/>
          <w:szCs w:val="24"/>
          <w:lang w:eastAsia="cs-CZ"/>
        </w:rPr>
        <w:t xml:space="preserve">, </w:t>
      </w:r>
      <w:hyperlink r:id="rId76" w:anchor="f1396794" w:history="1">
        <w:r w:rsidRPr="00536AED">
          <w:rPr>
            <w:rFonts w:ascii="Times New Roman" w:eastAsia="Times New Roman" w:hAnsi="Times New Roman" w:cs="Times New Roman"/>
            <w:color w:val="0000FF"/>
            <w:sz w:val="24"/>
            <w:szCs w:val="24"/>
            <w:u w:val="single"/>
            <w:lang w:eastAsia="cs-CZ"/>
          </w:rPr>
          <w:t>22</w:t>
        </w:r>
      </w:hyperlink>
      <w:r w:rsidRPr="00536AED">
        <w:rPr>
          <w:rFonts w:ascii="Times New Roman" w:eastAsia="Times New Roman" w:hAnsi="Times New Roman" w:cs="Times New Roman"/>
          <w:sz w:val="24"/>
          <w:szCs w:val="24"/>
          <w:lang w:eastAsia="cs-CZ"/>
        </w:rPr>
        <w:t xml:space="preserve"> a </w:t>
      </w:r>
      <w:hyperlink r:id="rId77" w:anchor="f1396857" w:history="1">
        <w:r w:rsidRPr="00536AED">
          <w:rPr>
            <w:rFonts w:ascii="Times New Roman" w:eastAsia="Times New Roman" w:hAnsi="Times New Roman" w:cs="Times New Roman"/>
            <w:color w:val="0000FF"/>
            <w:sz w:val="24"/>
            <w:szCs w:val="24"/>
            <w:u w:val="single"/>
            <w:lang w:eastAsia="cs-CZ"/>
          </w:rPr>
          <w:t>23a</w:t>
        </w:r>
      </w:hyperlink>
      <w:r w:rsidRPr="00536AED">
        <w:rPr>
          <w:rFonts w:ascii="Times New Roman" w:eastAsia="Times New Roman" w:hAnsi="Times New Roman" w:cs="Times New Roman"/>
          <w:sz w:val="24"/>
          <w:szCs w:val="24"/>
          <w:lang w:eastAsia="cs-CZ"/>
        </w:rPr>
        <w:t xml:space="preserve"> a zprávu auditora, případně další dokumenty a údaje podle zvláštního právního předpisu.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5" w:name="p21-5"/>
      <w:bookmarkEnd w:id="225"/>
      <w:r w:rsidRPr="00536AED">
        <w:rPr>
          <w:rFonts w:ascii="Times New Roman" w:eastAsia="Times New Roman" w:hAnsi="Times New Roman" w:cs="Times New Roman"/>
          <w:i/>
          <w:iCs/>
          <w:sz w:val="24"/>
          <w:szCs w:val="24"/>
          <w:lang w:eastAsia="cs-CZ"/>
        </w:rPr>
        <w:t>(7)</w:t>
      </w:r>
      <w:r w:rsidRPr="00536AED">
        <w:rPr>
          <w:rFonts w:ascii="Times New Roman" w:eastAsia="Times New Roman" w:hAnsi="Times New Roman" w:cs="Times New Roman"/>
          <w:sz w:val="24"/>
          <w:szCs w:val="24"/>
          <w:lang w:eastAsia="cs-CZ"/>
        </w:rPr>
        <w:t xml:space="preserve"> Pro ověřování výroční zprávy auditorem platí ustanovení </w:t>
      </w:r>
      <w:hyperlink r:id="rId78" w:anchor="f1396710" w:history="1">
        <w:r w:rsidRPr="00536AED">
          <w:rPr>
            <w:rFonts w:ascii="Times New Roman" w:eastAsia="Times New Roman" w:hAnsi="Times New Roman" w:cs="Times New Roman"/>
            <w:color w:val="0000FF"/>
            <w:sz w:val="24"/>
            <w:szCs w:val="24"/>
            <w:u w:val="single"/>
            <w:lang w:eastAsia="cs-CZ"/>
          </w:rPr>
          <w:t>§ 20</w:t>
        </w:r>
      </w:hyperlink>
      <w:r w:rsidRPr="00536AED">
        <w:rPr>
          <w:rFonts w:ascii="Times New Roman" w:eastAsia="Times New Roman" w:hAnsi="Times New Roman" w:cs="Times New Roman"/>
          <w:sz w:val="24"/>
          <w:szCs w:val="24"/>
          <w:lang w:eastAsia="cs-CZ"/>
        </w:rPr>
        <w:t xml:space="preserve"> obdobně; předmět ověření je stanoven zákonem upravujícím činnost auditorů.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6" w:name="p21-8"/>
      <w:bookmarkEnd w:id="226"/>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7" w:name="p21a"/>
      <w:bookmarkEnd w:id="227"/>
      <w:r w:rsidRPr="00536AED">
        <w:rPr>
          <w:rFonts w:ascii="Times New Roman" w:eastAsia="Times New Roman" w:hAnsi="Times New Roman" w:cs="Times New Roman"/>
          <w:sz w:val="24"/>
          <w:szCs w:val="24"/>
          <w:lang w:eastAsia="cs-CZ"/>
        </w:rPr>
        <w:t>§ 21a</w:t>
      </w:r>
    </w:p>
    <w:p w:rsidR="00536AED" w:rsidRPr="000B4CD2" w:rsidRDefault="00536AED" w:rsidP="00D509A6">
      <w:pPr>
        <w:spacing w:after="0" w:line="240" w:lineRule="auto"/>
        <w:outlineLvl w:val="1"/>
        <w:rPr>
          <w:rFonts w:ascii="Times New Roman" w:eastAsia="Times New Roman" w:hAnsi="Times New Roman" w:cs="Times New Roman"/>
          <w:b/>
          <w:bCs/>
          <w:sz w:val="24"/>
          <w:szCs w:val="24"/>
          <w:lang w:eastAsia="cs-CZ"/>
        </w:rPr>
      </w:pPr>
      <w:r w:rsidRPr="0000569D">
        <w:rPr>
          <w:rFonts w:ascii="Times New Roman" w:eastAsia="Times New Roman" w:hAnsi="Times New Roman" w:cs="Times New Roman"/>
          <w:b/>
          <w:bCs/>
          <w:sz w:val="24"/>
          <w:szCs w:val="24"/>
          <w:highlight w:val="green"/>
          <w:lang w:eastAsia="cs-CZ"/>
        </w:rPr>
        <w:t>Způsoby zveřejňování</w:t>
      </w:r>
    </w:p>
    <w:p w:rsidR="000B4CD2" w:rsidRDefault="00BE1B6E" w:rsidP="00D509A6">
      <w:pPr>
        <w:spacing w:after="0" w:line="240" w:lineRule="auto"/>
        <w:rPr>
          <w:rFonts w:ascii="Times New Roman" w:eastAsia="Times New Roman" w:hAnsi="Times New Roman" w:cs="Times New Roman"/>
          <w:sz w:val="24"/>
          <w:szCs w:val="24"/>
          <w:lang w:eastAsia="cs-CZ"/>
        </w:rPr>
      </w:pPr>
      <w:bookmarkStart w:id="228" w:name="p21a-1"/>
      <w:bookmarkEnd w:id="228"/>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Z účetních jednotek podle </w:t>
      </w:r>
      <w:hyperlink r:id="rId79" w:anchor="f1396273" w:history="1">
        <w:r w:rsidR="00536AED" w:rsidRPr="00536AED">
          <w:rPr>
            <w:rFonts w:ascii="Times New Roman" w:eastAsia="Times New Roman" w:hAnsi="Times New Roman" w:cs="Times New Roman"/>
            <w:color w:val="0000FF"/>
            <w:sz w:val="24"/>
            <w:szCs w:val="24"/>
            <w:u w:val="single"/>
            <w:lang w:eastAsia="cs-CZ"/>
          </w:rPr>
          <w:t>§ 1 odst. 2</w:t>
        </w:r>
      </w:hyperlink>
      <w:r w:rsidR="00536AED" w:rsidRPr="00536AED">
        <w:rPr>
          <w:rFonts w:ascii="Times New Roman" w:eastAsia="Times New Roman" w:hAnsi="Times New Roman" w:cs="Times New Roman"/>
          <w:sz w:val="24"/>
          <w:szCs w:val="24"/>
          <w:lang w:eastAsia="cs-CZ"/>
        </w:rPr>
        <w:t xml:space="preserve"> jsou povinny účetní závěrku nebo přehled o majetku a závazcích a výroční zprávu, vyžaduje-li jejich vyhotovení tento zákon nebo zvláštní právní předpis, zveřejnit </w:t>
      </w:r>
      <w:r w:rsidR="00536AED" w:rsidRPr="00DD1608">
        <w:rPr>
          <w:rFonts w:ascii="Times New Roman" w:eastAsia="Times New Roman" w:hAnsi="Times New Roman" w:cs="Times New Roman"/>
          <w:sz w:val="24"/>
          <w:szCs w:val="24"/>
          <w:highlight w:val="green"/>
          <w:lang w:eastAsia="cs-CZ"/>
        </w:rPr>
        <w:t>ty, které se zapisují do rejstříku</w:t>
      </w:r>
      <w:r w:rsidR="00536AED" w:rsidRPr="00536AED">
        <w:rPr>
          <w:rFonts w:ascii="Times New Roman" w:eastAsia="Times New Roman" w:hAnsi="Times New Roman" w:cs="Times New Roman"/>
          <w:sz w:val="24"/>
          <w:szCs w:val="24"/>
          <w:lang w:eastAsia="cs-CZ"/>
        </w:rPr>
        <w:t xml:space="preserve">, nebo ty, kterým tuto povinnost stanoví zvláštní právní předpis.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Účetní jednotky, které mají povinnost mít účetní závěrku ověřenou auditorem, zveřejní účetní závěrku i výroční zprávu po jejich ověření auditorem a po schválení k tomu příslušným orgánem podle zvláštních právních předpisů do 30 dnů od splnění obou uvedených podmínek, pokud zvláštní právní předpisy nestanoví jinak, nejpozději však do 12 měsíců od rozvahového dne zveřejňované účetní závěrky bez ohledu na to, zda byly tyto účetní záznamy uvedeným způsobem schváleny.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29" w:name="p21a-3"/>
      <w:bookmarkEnd w:id="229"/>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jednotky jsou povinny zveřejnit i zprávu auditora a informaci o tom, že zveřejňované účetní záznamy nebyly případně schváleny způsobem uvedeným v </w:t>
      </w:r>
      <w:hyperlink r:id="rId80" w:anchor="f1396780" w:history="1">
        <w:r w:rsidRPr="00536AED">
          <w:rPr>
            <w:rFonts w:ascii="Times New Roman" w:eastAsia="Times New Roman" w:hAnsi="Times New Roman" w:cs="Times New Roman"/>
            <w:color w:val="0000FF"/>
            <w:sz w:val="24"/>
            <w:szCs w:val="24"/>
            <w:u w:val="single"/>
            <w:lang w:eastAsia="cs-CZ"/>
          </w:rPr>
          <w:t>odstavci 2.</w:t>
        </w:r>
      </w:hyperlink>
    </w:p>
    <w:p w:rsidR="000B4CD2" w:rsidRDefault="00BE1B6E" w:rsidP="00D509A6">
      <w:pPr>
        <w:spacing w:after="0" w:line="240" w:lineRule="auto"/>
        <w:rPr>
          <w:rFonts w:ascii="Times New Roman" w:eastAsia="Times New Roman" w:hAnsi="Times New Roman" w:cs="Times New Roman"/>
          <w:sz w:val="24"/>
          <w:szCs w:val="24"/>
          <w:lang w:eastAsia="cs-CZ"/>
        </w:rPr>
      </w:pPr>
      <w:bookmarkStart w:id="230" w:name="p21a-4"/>
      <w:bookmarkEnd w:id="230"/>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(4)</w:t>
      </w:r>
      <w:r w:rsidR="00536AED" w:rsidRPr="00536AED">
        <w:rPr>
          <w:rFonts w:ascii="Times New Roman" w:eastAsia="Times New Roman" w:hAnsi="Times New Roman" w:cs="Times New Roman"/>
          <w:sz w:val="24"/>
          <w:szCs w:val="24"/>
          <w:lang w:eastAsia="cs-CZ"/>
        </w:rPr>
        <w:t xml:space="preserve"> Účetní jednotky, které se zapisují do veřejného rejstříku, zveřejňují účetní závěrku a výroční zprávu jejich uložením do sbírky listin nejpozději v době stanovené v </w:t>
      </w:r>
      <w:hyperlink r:id="rId81" w:anchor="f1396780" w:history="1">
        <w:r w:rsidR="00536AED" w:rsidRPr="00536AED">
          <w:rPr>
            <w:rFonts w:ascii="Times New Roman" w:eastAsia="Times New Roman" w:hAnsi="Times New Roman" w:cs="Times New Roman"/>
            <w:color w:val="0000FF"/>
            <w:sz w:val="24"/>
            <w:szCs w:val="24"/>
            <w:u w:val="single"/>
            <w:lang w:eastAsia="cs-CZ"/>
          </w:rPr>
          <w:t>odstavci 2</w:t>
        </w:r>
      </w:hyperlink>
      <w:r w:rsidR="00536AED" w:rsidRPr="00536AED">
        <w:rPr>
          <w:rFonts w:ascii="Times New Roman" w:eastAsia="Times New Roman" w:hAnsi="Times New Roman" w:cs="Times New Roman"/>
          <w:sz w:val="24"/>
          <w:szCs w:val="24"/>
          <w:lang w:eastAsia="cs-CZ"/>
        </w:rPr>
        <w:t xml:space="preserve">, přitom účetní závěrka může být uložena jako součást výroční zprávy. </w:t>
      </w:r>
    </w:p>
    <w:p w:rsidR="000B4CD2" w:rsidRDefault="000B4CD2" w:rsidP="00D509A6">
      <w:pPr>
        <w:spacing w:after="0" w:line="240" w:lineRule="auto"/>
        <w:rPr>
          <w:rFonts w:ascii="Times New Roman" w:eastAsia="Times New Roman" w:hAnsi="Times New Roman" w:cs="Times New Roman"/>
          <w:sz w:val="24"/>
          <w:szCs w:val="24"/>
          <w:lang w:eastAsia="cs-CZ"/>
        </w:rPr>
      </w:pP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31" w:name="p22"/>
      <w:bookmarkEnd w:id="231"/>
      <w:r w:rsidRPr="00536AED">
        <w:rPr>
          <w:rFonts w:ascii="Times New Roman" w:eastAsia="Times New Roman" w:hAnsi="Times New Roman" w:cs="Times New Roman"/>
          <w:sz w:val="24"/>
          <w:szCs w:val="24"/>
          <w:lang w:eastAsia="cs-CZ"/>
        </w:rPr>
        <w:t>§ 22</w:t>
      </w:r>
    </w:p>
    <w:p w:rsidR="00536AED" w:rsidRPr="000B4CD2" w:rsidRDefault="00536AED" w:rsidP="00D509A6">
      <w:pPr>
        <w:spacing w:after="0" w:line="240" w:lineRule="auto"/>
        <w:outlineLvl w:val="1"/>
        <w:rPr>
          <w:rFonts w:ascii="Times New Roman" w:eastAsia="Times New Roman" w:hAnsi="Times New Roman" w:cs="Times New Roman"/>
          <w:b/>
          <w:bCs/>
          <w:sz w:val="24"/>
          <w:szCs w:val="24"/>
          <w:lang w:eastAsia="cs-CZ"/>
        </w:rPr>
      </w:pPr>
      <w:r w:rsidRPr="000B4CD2">
        <w:rPr>
          <w:rFonts w:ascii="Times New Roman" w:eastAsia="Times New Roman" w:hAnsi="Times New Roman" w:cs="Times New Roman"/>
          <w:b/>
          <w:bCs/>
          <w:sz w:val="24"/>
          <w:szCs w:val="24"/>
          <w:lang w:eastAsia="cs-CZ"/>
        </w:rPr>
        <w:t>Konsolidovaná účetní závěrka</w:t>
      </w:r>
    </w:p>
    <w:p w:rsidR="009F0ABB" w:rsidRDefault="00536AED" w:rsidP="00D509A6">
      <w:pPr>
        <w:spacing w:after="0" w:line="240" w:lineRule="auto"/>
        <w:rPr>
          <w:rFonts w:ascii="Times New Roman" w:eastAsia="Times New Roman" w:hAnsi="Times New Roman" w:cs="Times New Roman"/>
          <w:sz w:val="24"/>
          <w:szCs w:val="24"/>
          <w:lang w:eastAsia="cs-CZ"/>
        </w:rPr>
      </w:pPr>
      <w:bookmarkStart w:id="232" w:name="p22-1"/>
      <w:bookmarkEnd w:id="232"/>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Konsolidovanou účetní závěrkou se rozumí účetní závěrka sestavená a upravená metodami konsolidace. </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Povinnost sestavit konsolidovanou účetní závěrku má, za podmínek stanovených tímto zákonem a prováděcími právními předpisy, účetní jednotka, která je obchodní společností a je </w:t>
      </w:r>
      <w:r w:rsidRPr="00536AED">
        <w:rPr>
          <w:rFonts w:ascii="Times New Roman" w:eastAsia="Times New Roman" w:hAnsi="Times New Roman" w:cs="Times New Roman"/>
          <w:sz w:val="24"/>
          <w:szCs w:val="24"/>
          <w:lang w:eastAsia="cs-CZ"/>
        </w:rPr>
        <w:lastRenderedPageBreak/>
        <w:t xml:space="preserve">ovládající osobou, s výjimkou ovládajících osob, které vykonávají společný vliv podle </w:t>
      </w:r>
      <w:hyperlink r:id="rId82" w:anchor="f1396819" w:history="1">
        <w:r w:rsidRPr="00536AED">
          <w:rPr>
            <w:rFonts w:ascii="Times New Roman" w:eastAsia="Times New Roman" w:hAnsi="Times New Roman" w:cs="Times New Roman"/>
            <w:color w:val="0000FF"/>
            <w:sz w:val="24"/>
            <w:szCs w:val="24"/>
            <w:u w:val="single"/>
            <w:lang w:eastAsia="cs-CZ"/>
          </w:rPr>
          <w:t>odstavce 4</w:t>
        </w:r>
      </w:hyperlink>
      <w:r w:rsidRPr="00536AED">
        <w:rPr>
          <w:rFonts w:ascii="Times New Roman" w:eastAsia="Times New Roman" w:hAnsi="Times New Roman" w:cs="Times New Roman"/>
          <w:sz w:val="24"/>
          <w:szCs w:val="24"/>
          <w:lang w:eastAsia="cs-CZ"/>
        </w:rPr>
        <w:t xml:space="preserve"> (dále jen „konsolidující účetní jednotka“).</w:t>
      </w:r>
    </w:p>
    <w:p w:rsidR="002F3F27" w:rsidRDefault="002F3F27" w:rsidP="00D509A6">
      <w:pPr>
        <w:spacing w:after="0" w:line="240" w:lineRule="auto"/>
        <w:rPr>
          <w:rFonts w:ascii="Times New Roman" w:eastAsia="Times New Roman" w:hAnsi="Times New Roman" w:cs="Times New Roman"/>
          <w:sz w:val="24"/>
          <w:szCs w:val="24"/>
          <w:lang w:eastAsia="cs-CZ"/>
        </w:rPr>
      </w:pPr>
      <w:bookmarkStart w:id="233" w:name="p22-3"/>
      <w:bookmarkStart w:id="234" w:name="p23a"/>
      <w:bookmarkEnd w:id="233"/>
      <w:bookmarkEnd w:id="234"/>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35" w:name="cast4"/>
      <w:bookmarkEnd w:id="235"/>
      <w:r w:rsidRPr="00536AED">
        <w:rPr>
          <w:rFonts w:ascii="Times New Roman" w:eastAsia="Times New Roman" w:hAnsi="Times New Roman" w:cs="Times New Roman"/>
          <w:sz w:val="24"/>
          <w:szCs w:val="24"/>
          <w:lang w:eastAsia="cs-CZ"/>
        </w:rPr>
        <w:t>ČÁST ČTVRTÁ</w:t>
      </w:r>
    </w:p>
    <w:p w:rsidR="00536AED" w:rsidRPr="002F3F27" w:rsidRDefault="00536AED" w:rsidP="00D509A6">
      <w:pPr>
        <w:spacing w:after="0" w:line="240" w:lineRule="auto"/>
        <w:outlineLvl w:val="1"/>
        <w:rPr>
          <w:rFonts w:ascii="Times New Roman" w:eastAsia="Times New Roman" w:hAnsi="Times New Roman" w:cs="Times New Roman"/>
          <w:b/>
          <w:bCs/>
          <w:sz w:val="28"/>
          <w:szCs w:val="28"/>
          <w:lang w:eastAsia="cs-CZ"/>
        </w:rPr>
      </w:pPr>
      <w:r w:rsidRPr="00FE39EC">
        <w:rPr>
          <w:rFonts w:ascii="Times New Roman" w:eastAsia="Times New Roman" w:hAnsi="Times New Roman" w:cs="Times New Roman"/>
          <w:b/>
          <w:bCs/>
          <w:sz w:val="28"/>
          <w:szCs w:val="28"/>
          <w:highlight w:val="yellow"/>
          <w:lang w:eastAsia="cs-CZ"/>
        </w:rPr>
        <w:t>Způsoby oceňování</w:t>
      </w:r>
    </w:p>
    <w:p w:rsidR="002F3F27" w:rsidRDefault="002F3F27" w:rsidP="00D509A6">
      <w:pPr>
        <w:spacing w:after="0" w:line="240" w:lineRule="auto"/>
        <w:rPr>
          <w:rFonts w:ascii="Times New Roman" w:eastAsia="Times New Roman" w:hAnsi="Times New Roman" w:cs="Times New Roman"/>
          <w:sz w:val="24"/>
          <w:szCs w:val="24"/>
          <w:lang w:eastAsia="cs-CZ"/>
        </w:rPr>
      </w:pPr>
      <w:bookmarkStart w:id="236" w:name="p24"/>
      <w:bookmarkEnd w:id="236"/>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24</w:t>
      </w:r>
    </w:p>
    <w:p w:rsidR="00536AED" w:rsidRPr="00536AED" w:rsidRDefault="0066529D" w:rsidP="00D509A6">
      <w:pPr>
        <w:spacing w:after="0" w:line="240" w:lineRule="auto"/>
        <w:rPr>
          <w:rFonts w:ascii="Times New Roman" w:eastAsia="Times New Roman" w:hAnsi="Times New Roman" w:cs="Times New Roman"/>
          <w:sz w:val="24"/>
          <w:szCs w:val="24"/>
          <w:lang w:eastAsia="cs-CZ"/>
        </w:rPr>
      </w:pPr>
      <w:bookmarkStart w:id="237" w:name="p24-1"/>
      <w:bookmarkEnd w:id="237"/>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Účetní jednotky jsou povinny oceňovat majetek nebo jeho části a závazky způsoby podle tohoto zákona.</w:t>
      </w:r>
    </w:p>
    <w:p w:rsidR="00536AED" w:rsidRPr="00536AED" w:rsidRDefault="002F3F27" w:rsidP="00D509A6">
      <w:pPr>
        <w:spacing w:after="0" w:line="240" w:lineRule="auto"/>
        <w:rPr>
          <w:rFonts w:ascii="Times New Roman" w:eastAsia="Times New Roman" w:hAnsi="Times New Roman" w:cs="Times New Roman"/>
          <w:sz w:val="24"/>
          <w:szCs w:val="24"/>
          <w:lang w:eastAsia="cs-CZ"/>
        </w:rPr>
      </w:pPr>
      <w:bookmarkStart w:id="238" w:name="p24-2"/>
      <w:bookmarkStart w:id="239" w:name="p24-6"/>
      <w:bookmarkEnd w:id="238"/>
      <w:bookmarkEnd w:id="239"/>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(6)</w:t>
      </w:r>
      <w:r w:rsidR="00536AED" w:rsidRPr="00536AED">
        <w:rPr>
          <w:rFonts w:ascii="Times New Roman" w:eastAsia="Times New Roman" w:hAnsi="Times New Roman" w:cs="Times New Roman"/>
          <w:sz w:val="24"/>
          <w:szCs w:val="24"/>
          <w:lang w:eastAsia="cs-CZ"/>
        </w:rPr>
        <w:t xml:space="preserve"> Majetek a závazky vyjádřené v cizí měně přepočítávají účetní jednotky na českou měnu kurzem devizového trhu vyhlášeným Českou národní bankou, a to k okamžiku ocenění</w:t>
      </w:r>
    </w:p>
    <w:p w:rsidR="002F3F27" w:rsidRDefault="002F3F27" w:rsidP="00D509A6">
      <w:pPr>
        <w:spacing w:after="0" w:line="240" w:lineRule="auto"/>
        <w:rPr>
          <w:rFonts w:ascii="Times New Roman" w:eastAsia="Times New Roman" w:hAnsi="Times New Roman" w:cs="Times New Roman"/>
          <w:sz w:val="24"/>
          <w:szCs w:val="24"/>
          <w:lang w:eastAsia="cs-CZ"/>
        </w:rPr>
      </w:pPr>
      <w:bookmarkStart w:id="240" w:name="p24-6-a"/>
      <w:bookmarkStart w:id="241" w:name="p24-7"/>
      <w:bookmarkStart w:id="242" w:name="p25"/>
      <w:bookmarkEnd w:id="240"/>
      <w:bookmarkEnd w:id="241"/>
      <w:bookmarkEnd w:id="24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25</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3" w:name="p25-1"/>
      <w:bookmarkEnd w:id="243"/>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Z jednotlivých složek majetku a závazků se oceňují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4" w:name="p25-1-a"/>
      <w:bookmarkEnd w:id="24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hmotný majetek kromě zásob, s výjimkou hmotného majetku vytvořeného vlastní činností pořizovacími cenami,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5" w:name="p25-1-b"/>
      <w:bookmarkEnd w:id="245"/>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hmotný majetek kromě zásob vytvořený vlastní činností vlastními náklady,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6" w:name="p25-1-c"/>
      <w:bookmarkEnd w:id="246"/>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zásoby, s výjimkou zásob vytvořených vlastní činností pořizovacími cenami,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7" w:name="p25-1-d"/>
      <w:bookmarkEnd w:id="247"/>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zásoby vytvořené vlastní činností vlastními náklady,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8" w:name="p25-1-e"/>
      <w:bookmarkEnd w:id="248"/>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peněžní prostředky a ceniny jejich jmenovitými hodnotami,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49" w:name="p25-1-f"/>
      <w:bookmarkEnd w:id="249"/>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podíly, cenné papíry a deriváty pořizovacími cenami,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0" w:name="p25-1-g"/>
      <w:bookmarkEnd w:id="250"/>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pohledávky při vzniku jmenovitou hodnotou; při nabytí za úplatu nebo vkladem pořizovací cenou; závazky jmenovitou hodnotou,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1" w:name="p25-1-h"/>
      <w:bookmarkEnd w:id="251"/>
      <w:r w:rsidRPr="00536AED">
        <w:rPr>
          <w:rFonts w:ascii="Times New Roman" w:eastAsia="Times New Roman" w:hAnsi="Times New Roman" w:cs="Times New Roman"/>
          <w:i/>
          <w:iCs/>
          <w:sz w:val="24"/>
          <w:szCs w:val="24"/>
          <w:lang w:eastAsia="cs-CZ"/>
        </w:rPr>
        <w:t>h)</w:t>
      </w:r>
      <w:r w:rsidRPr="00536AED">
        <w:rPr>
          <w:rFonts w:ascii="Times New Roman" w:eastAsia="Times New Roman" w:hAnsi="Times New Roman" w:cs="Times New Roman"/>
          <w:sz w:val="24"/>
          <w:szCs w:val="24"/>
          <w:lang w:eastAsia="cs-CZ"/>
        </w:rPr>
        <w:t xml:space="preserve"> nehmotný majetek kromě pohledávek, s výjimkou nehmotného majetku vytvořeného vlastní činností pořizovacími cenami,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2" w:name="p25-1-i"/>
      <w:bookmarkEnd w:id="252"/>
      <w:r w:rsidRPr="00536AED">
        <w:rPr>
          <w:rFonts w:ascii="Times New Roman" w:eastAsia="Times New Roman" w:hAnsi="Times New Roman" w:cs="Times New Roman"/>
          <w:i/>
          <w:iCs/>
          <w:sz w:val="24"/>
          <w:szCs w:val="24"/>
          <w:lang w:eastAsia="cs-CZ"/>
        </w:rPr>
        <w:t>i)</w:t>
      </w:r>
      <w:r w:rsidRPr="00536AED">
        <w:rPr>
          <w:rFonts w:ascii="Times New Roman" w:eastAsia="Times New Roman" w:hAnsi="Times New Roman" w:cs="Times New Roman"/>
          <w:sz w:val="24"/>
          <w:szCs w:val="24"/>
          <w:lang w:eastAsia="cs-CZ"/>
        </w:rPr>
        <w:t xml:space="preserve"> nehmotný majetek kromě pohledávek vytvořený vlastní činností vlastními náklady,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3" w:name="p25-1-j"/>
      <w:bookmarkEnd w:id="253"/>
      <w:r w:rsidRPr="00536AED">
        <w:rPr>
          <w:rFonts w:ascii="Times New Roman" w:eastAsia="Times New Roman" w:hAnsi="Times New Roman" w:cs="Times New Roman"/>
          <w:i/>
          <w:iCs/>
          <w:sz w:val="24"/>
          <w:szCs w:val="24"/>
          <w:lang w:eastAsia="cs-CZ"/>
        </w:rPr>
        <w:t>j)</w:t>
      </w:r>
      <w:r w:rsidRPr="00536AED">
        <w:rPr>
          <w:rFonts w:ascii="Times New Roman" w:eastAsia="Times New Roman" w:hAnsi="Times New Roman" w:cs="Times New Roman"/>
          <w:sz w:val="24"/>
          <w:szCs w:val="24"/>
          <w:lang w:eastAsia="cs-CZ"/>
        </w:rPr>
        <w:t xml:space="preserve"> příchovky zvířat vlastními náklady,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4" w:name="p25-1-k"/>
      <w:bookmarkEnd w:id="254"/>
      <w:r w:rsidRPr="00536AED">
        <w:rPr>
          <w:rFonts w:ascii="Times New Roman" w:eastAsia="Times New Roman" w:hAnsi="Times New Roman" w:cs="Times New Roman"/>
          <w:i/>
          <w:iCs/>
          <w:sz w:val="24"/>
          <w:szCs w:val="24"/>
          <w:lang w:eastAsia="cs-CZ"/>
        </w:rPr>
        <w:t>k)</w:t>
      </w:r>
      <w:r w:rsidRPr="00536AED">
        <w:rPr>
          <w:rFonts w:ascii="Times New Roman" w:eastAsia="Times New Roman" w:hAnsi="Times New Roman" w:cs="Times New Roman"/>
          <w:sz w:val="24"/>
          <w:szCs w:val="24"/>
          <w:lang w:eastAsia="cs-CZ"/>
        </w:rPr>
        <w:t xml:space="preserve"> kulturní památky, sbírky muzejní povahy, předměty kulturní hodnoty a církevní stavby, pokud není známa jejich pořizovací cena, ve výši 1 Kč,</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5" w:name="p25-1-l"/>
      <w:bookmarkStart w:id="256" w:name="p25-5"/>
      <w:bookmarkEnd w:id="255"/>
      <w:bookmarkEnd w:id="256"/>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Pro účely tohoto zákona se rozumí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7" w:name="p25-5-a"/>
      <w:bookmarkEnd w:id="257"/>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pořizovací cenou</w:t>
      </w:r>
      <w:r w:rsidRPr="00536AED">
        <w:rPr>
          <w:rFonts w:ascii="Times New Roman" w:eastAsia="Times New Roman" w:hAnsi="Times New Roman" w:cs="Times New Roman"/>
          <w:sz w:val="24"/>
          <w:szCs w:val="24"/>
          <w:lang w:eastAsia="cs-CZ"/>
        </w:rPr>
        <w:t xml:space="preserve"> cena, za kterou byl majetek pořízen a náklady s jeho pořízením související,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8" w:name="p25-5-b"/>
      <w:bookmarkEnd w:id="258"/>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reprodukční pořizovací cenou</w:t>
      </w:r>
      <w:r w:rsidRPr="00536AED">
        <w:rPr>
          <w:rFonts w:ascii="Times New Roman" w:eastAsia="Times New Roman" w:hAnsi="Times New Roman" w:cs="Times New Roman"/>
          <w:sz w:val="24"/>
          <w:szCs w:val="24"/>
          <w:lang w:eastAsia="cs-CZ"/>
        </w:rPr>
        <w:t xml:space="preserve"> cena, za kterou by byl majetek pořízen v době, kdy se o něm účtuje,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59" w:name="p25-5-c"/>
      <w:bookmarkEnd w:id="259"/>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w:t>
      </w:r>
      <w:r w:rsidRPr="0000569D">
        <w:rPr>
          <w:rFonts w:ascii="Times New Roman" w:eastAsia="Times New Roman" w:hAnsi="Times New Roman" w:cs="Times New Roman"/>
          <w:sz w:val="24"/>
          <w:szCs w:val="24"/>
          <w:highlight w:val="green"/>
          <w:lang w:eastAsia="cs-CZ"/>
        </w:rPr>
        <w:t>vlastními náklady</w:t>
      </w:r>
      <w:r w:rsidRPr="00536AED">
        <w:rPr>
          <w:rFonts w:ascii="Times New Roman" w:eastAsia="Times New Roman" w:hAnsi="Times New Roman" w:cs="Times New Roman"/>
          <w:sz w:val="24"/>
          <w:szCs w:val="24"/>
          <w:lang w:eastAsia="cs-CZ"/>
        </w:rPr>
        <w:t xml:space="preserve"> u zásob vytvořených vlastní činností přímé náklady vynaložené na výrobu nebo jinou činnost, popřípadě i přiřaditelné nepřímé náklady, které se vztahují k výrobě nebo k jiné činnosti; do přímých nákladů se zahrnuje pořizovací cena materiálu a jiných spotřebovaných výkonů a další náklady, které vzniknou v přímé souvislosti s danou výrobou nebo jinou činností,</w:t>
      </w:r>
    </w:p>
    <w:p w:rsidR="002F3F27" w:rsidRDefault="002F3F27" w:rsidP="00D509A6">
      <w:pPr>
        <w:spacing w:after="0" w:line="240" w:lineRule="auto"/>
        <w:rPr>
          <w:rFonts w:ascii="Times New Roman" w:eastAsia="Times New Roman" w:hAnsi="Times New Roman" w:cs="Times New Roman"/>
          <w:sz w:val="24"/>
          <w:szCs w:val="24"/>
          <w:lang w:eastAsia="cs-CZ"/>
        </w:rPr>
      </w:pPr>
      <w:bookmarkStart w:id="260" w:name="p25-5-d"/>
      <w:bookmarkStart w:id="261" w:name="p25-6"/>
      <w:bookmarkStart w:id="262" w:name="p26"/>
      <w:bookmarkEnd w:id="260"/>
      <w:bookmarkEnd w:id="261"/>
      <w:bookmarkEnd w:id="26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26</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63" w:name="p26-1"/>
      <w:bookmarkEnd w:id="263"/>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Pokud se při inventarizaci zásob zjistí, že jejich prodejní cena snížená o náklady spojené s prodejem je nižší, než cena použitá pro jejich ocenění v účetnictví, zásoby se ocení v účetnictví a v účetní závěrce touto nižší cenou.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64" w:name="p26-2"/>
      <w:bookmarkEnd w:id="264"/>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Pokud se při inventarizaci zjistí, že hodnota závazků je vyšší, popřípadě i nižší než jejich výše v účetnictví, uvedou se závazky v účetnictví a v účetní závěrce v tomto zjištěném ocenění.</w:t>
      </w:r>
    </w:p>
    <w:p w:rsidR="00536AED" w:rsidRPr="00536AED" w:rsidRDefault="001B6AD0" w:rsidP="00D509A6">
      <w:pPr>
        <w:spacing w:after="0" w:line="240" w:lineRule="auto"/>
        <w:rPr>
          <w:rFonts w:ascii="Times New Roman" w:eastAsia="Times New Roman" w:hAnsi="Times New Roman" w:cs="Times New Roman"/>
          <w:sz w:val="24"/>
          <w:szCs w:val="24"/>
          <w:lang w:eastAsia="cs-CZ"/>
        </w:rPr>
      </w:pPr>
      <w:bookmarkStart w:id="265" w:name="p26-3"/>
      <w:bookmarkEnd w:id="265"/>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(3)</w:t>
      </w:r>
      <w:r w:rsidR="00536AED" w:rsidRPr="00536AED">
        <w:rPr>
          <w:rFonts w:ascii="Times New Roman" w:eastAsia="Times New Roman" w:hAnsi="Times New Roman" w:cs="Times New Roman"/>
          <w:sz w:val="24"/>
          <w:szCs w:val="24"/>
          <w:lang w:eastAsia="cs-CZ"/>
        </w:rPr>
        <w:t xml:space="preserve"> Ustanovení o oceňování podle </w:t>
      </w:r>
      <w:hyperlink r:id="rId83" w:anchor="f1396943" w:history="1">
        <w:r w:rsidR="00536AED" w:rsidRPr="00536AED">
          <w:rPr>
            <w:rFonts w:ascii="Times New Roman" w:eastAsia="Times New Roman" w:hAnsi="Times New Roman" w:cs="Times New Roman"/>
            <w:color w:val="0000FF"/>
            <w:sz w:val="24"/>
            <w:szCs w:val="24"/>
            <w:u w:val="single"/>
            <w:lang w:eastAsia="cs-CZ"/>
          </w:rPr>
          <w:t>§ 25 odst. 3</w:t>
        </w:r>
      </w:hyperlink>
      <w:r w:rsidR="00536AED" w:rsidRPr="00536AED">
        <w:rPr>
          <w:rFonts w:ascii="Times New Roman" w:eastAsia="Times New Roman" w:hAnsi="Times New Roman" w:cs="Times New Roman"/>
          <w:sz w:val="24"/>
          <w:szCs w:val="24"/>
          <w:lang w:eastAsia="cs-CZ"/>
        </w:rPr>
        <w:t xml:space="preserve"> vyjadřují rezervy, opravné položky a odpisy majetku. Rezervy jsou určeny k pokrytí závazků nebo nákladů, jejichž povaha je jasně definována a u nichž je k rozvahovému dni buď pravděpodobné, že nastanou, nebo jisté, že </w:t>
      </w:r>
      <w:r w:rsidR="00536AED" w:rsidRPr="00536AED">
        <w:rPr>
          <w:rFonts w:ascii="Times New Roman" w:eastAsia="Times New Roman" w:hAnsi="Times New Roman" w:cs="Times New Roman"/>
          <w:sz w:val="24"/>
          <w:szCs w:val="24"/>
          <w:lang w:eastAsia="cs-CZ"/>
        </w:rPr>
        <w:lastRenderedPageBreak/>
        <w:t>nastanou, ale není jistá jejich výše nebo okamžik jejich vzniku. K rozvahovému dni musí rezerva představovat nejlepší odhad nákladů, které pravděpodobně nastanou, nebo v případě závazků částku, která je zapotřebí k vypořádání. Rezervami se dále rozumí jiné rezervy podle zvláštních právních předpisů. Opravnými položkami se vyjadřuje přechodné snížení hodnoty majetku; odpisy majetku vyjadřují trvalé snížení jeho hodnoty.</w:t>
      </w:r>
    </w:p>
    <w:p w:rsidR="002F3F27" w:rsidRDefault="002F3F27" w:rsidP="00D509A6">
      <w:pPr>
        <w:spacing w:after="0" w:line="240" w:lineRule="auto"/>
        <w:rPr>
          <w:rFonts w:ascii="Times New Roman" w:eastAsia="Times New Roman" w:hAnsi="Times New Roman" w:cs="Times New Roman"/>
          <w:sz w:val="24"/>
          <w:szCs w:val="24"/>
          <w:lang w:eastAsia="cs-CZ"/>
        </w:rPr>
      </w:pPr>
      <w:bookmarkStart w:id="266" w:name="p26-4"/>
      <w:bookmarkStart w:id="267" w:name="cast5"/>
      <w:bookmarkEnd w:id="266"/>
      <w:bookmarkEnd w:id="267"/>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ČÁST PÁTÁ</w:t>
      </w:r>
    </w:p>
    <w:p w:rsidR="00536AED" w:rsidRPr="002F3F27" w:rsidRDefault="00536AED" w:rsidP="00D509A6">
      <w:pPr>
        <w:spacing w:after="0" w:line="240" w:lineRule="auto"/>
        <w:outlineLvl w:val="1"/>
        <w:rPr>
          <w:rFonts w:ascii="Times New Roman" w:eastAsia="Times New Roman" w:hAnsi="Times New Roman" w:cs="Times New Roman"/>
          <w:b/>
          <w:bCs/>
          <w:sz w:val="28"/>
          <w:szCs w:val="28"/>
          <w:lang w:eastAsia="cs-CZ"/>
        </w:rPr>
      </w:pPr>
      <w:r w:rsidRPr="00FE39EC">
        <w:rPr>
          <w:rFonts w:ascii="Times New Roman" w:eastAsia="Times New Roman" w:hAnsi="Times New Roman" w:cs="Times New Roman"/>
          <w:b/>
          <w:bCs/>
          <w:sz w:val="28"/>
          <w:szCs w:val="28"/>
          <w:highlight w:val="yellow"/>
          <w:lang w:eastAsia="cs-CZ"/>
        </w:rPr>
        <w:t>Inventarizace majetku a závazků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68" w:name="p29"/>
      <w:bookmarkEnd w:id="268"/>
      <w:r w:rsidRPr="00536AED">
        <w:rPr>
          <w:rFonts w:ascii="Times New Roman" w:eastAsia="Times New Roman" w:hAnsi="Times New Roman" w:cs="Times New Roman"/>
          <w:sz w:val="24"/>
          <w:szCs w:val="24"/>
          <w:lang w:eastAsia="cs-CZ"/>
        </w:rPr>
        <w:t>§ 29</w:t>
      </w:r>
    </w:p>
    <w:p w:rsidR="009F0ABB" w:rsidRDefault="001B6AD0" w:rsidP="00D509A6">
      <w:pPr>
        <w:spacing w:after="0" w:line="240" w:lineRule="auto"/>
        <w:rPr>
          <w:rFonts w:ascii="Times New Roman" w:eastAsia="Times New Roman" w:hAnsi="Times New Roman" w:cs="Times New Roman"/>
          <w:sz w:val="24"/>
          <w:szCs w:val="24"/>
          <w:lang w:eastAsia="cs-CZ"/>
        </w:rPr>
      </w:pPr>
      <w:bookmarkStart w:id="269" w:name="p29-1"/>
      <w:bookmarkEnd w:id="269"/>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w:t>
      </w:r>
      <w:r w:rsidR="00536AED" w:rsidRPr="0000569D">
        <w:rPr>
          <w:rFonts w:ascii="Times New Roman" w:eastAsia="Times New Roman" w:hAnsi="Times New Roman" w:cs="Times New Roman"/>
          <w:sz w:val="24"/>
          <w:szCs w:val="24"/>
          <w:highlight w:val="green"/>
          <w:lang w:eastAsia="cs-CZ"/>
        </w:rPr>
        <w:t>Účetní jednotky inventarizací zjišťují skutečný stav veškerého majetku a závazků a ověřují, zda zjištěný skutečný stav odpovídá stavu majetku a závazků v účetnictví</w:t>
      </w:r>
      <w:r w:rsidR="00536AED" w:rsidRPr="00536AED">
        <w:rPr>
          <w:rFonts w:ascii="Times New Roman" w:eastAsia="Times New Roman" w:hAnsi="Times New Roman" w:cs="Times New Roman"/>
          <w:sz w:val="24"/>
          <w:szCs w:val="24"/>
          <w:lang w:eastAsia="cs-CZ"/>
        </w:rPr>
        <w:t xml:space="preserve"> a zda nejsou dány důvody pro účtování o položkách podle </w:t>
      </w:r>
      <w:hyperlink r:id="rId84" w:anchor="f1396943" w:history="1">
        <w:r w:rsidR="00536AED" w:rsidRPr="00536AED">
          <w:rPr>
            <w:rFonts w:ascii="Times New Roman" w:eastAsia="Times New Roman" w:hAnsi="Times New Roman" w:cs="Times New Roman"/>
            <w:color w:val="0000FF"/>
            <w:sz w:val="24"/>
            <w:szCs w:val="24"/>
            <w:u w:val="single"/>
            <w:lang w:eastAsia="cs-CZ"/>
          </w:rPr>
          <w:t>§ 25 odst. 3.</w:t>
        </w:r>
      </w:hyperlink>
      <w:r w:rsidR="00536AED" w:rsidRPr="00536AED">
        <w:rPr>
          <w:rFonts w:ascii="Times New Roman" w:eastAsia="Times New Roman" w:hAnsi="Times New Roman" w:cs="Times New Roman"/>
          <w:sz w:val="24"/>
          <w:szCs w:val="24"/>
          <w:lang w:eastAsia="cs-CZ"/>
        </w:rPr>
        <w:t xml:space="preserve"> Inventarizaci účetní jednotky provádějí k okamžiku, ke kterému sestavují účetní závěrku jako řádnou nebo mimořádnou (dále jen "periodická inventarizace"). </w:t>
      </w:r>
      <w:bookmarkStart w:id="270" w:name="p29-2"/>
      <w:bookmarkEnd w:id="270"/>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1" w:name="p29-3"/>
      <w:bookmarkEnd w:id="271"/>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jednotky jsou povinny prokázat provedení inventarizace u veškerého majetku a závazků po dobu 5 let po jejím provedení.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2" w:name="p29-4"/>
      <w:bookmarkEnd w:id="272"/>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Požadavky na organizační zajištění a způsob provedení inventarizace u vybraných účetních jednotek, včetně bližších podmínek inventarizace položek jiných aktiv a jiných pasiv stanoví prováděcí právní předpis.</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3" w:name="p30"/>
      <w:bookmarkEnd w:id="273"/>
      <w:r w:rsidRPr="00536AED">
        <w:rPr>
          <w:rFonts w:ascii="Times New Roman" w:eastAsia="Times New Roman" w:hAnsi="Times New Roman" w:cs="Times New Roman"/>
          <w:sz w:val="24"/>
          <w:szCs w:val="24"/>
          <w:lang w:eastAsia="cs-CZ"/>
        </w:rPr>
        <w:t>§ 30</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4" w:name="p30-1"/>
      <w:bookmarkEnd w:id="274"/>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jednotky zjišťují při inventarizaci skutečné stavy majetku a závazků a zaznamenávají je v inventurních soupisech. Tyto stavy zjišťují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5" w:name="p30-1-a"/>
      <w:bookmarkEnd w:id="275"/>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fyzickou inventurou u majetku, u kterého lze vizuálně zjistit jeho existenci,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6" w:name="p30-1-b"/>
      <w:bookmarkEnd w:id="27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dokladovou inventurou u závazků a majetku, u kterého nelze vizuálně zjistit jeho existenci, a to včetně jiných aktiv, jiných pasiv a skutečností účtovaných v knize podrozvahových účtů.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7" w:name="p30-2"/>
      <w:bookmarkEnd w:id="277"/>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Účetní jednotky při inventarizaci postupují tak, že provádějí jednu nebo více inventur a ověřují, zda zjištěný skutečný stav odpovídá stavu v účetnictví.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8" w:name="p30-3"/>
      <w:bookmarkEnd w:id="278"/>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Účetní jednotky mohou při fyzické inventuře zjišťovat skutečný stav majetku počítáním, měřením, vážením a dalšími obdobnými způsoby, případně mohou využívat účetní záznamy, které prokazují jeho existenci.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79" w:name="p30-4"/>
      <w:bookmarkEnd w:id="279"/>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Při periodické inventarizaci mohou účetní jednotky při zjišťování skutečného stavu stanovit den, ke kterému skutečný stav zjišťují a který předchází rozvahovému dni (dále jen „rozhodný den“), a mohou dokončit zjišťování skutečného stavu podle účetních záznamů, které prokazují přírůstky a úbytky majetku a závazků, které nastaly mezi tímto dnem a rozvahovým dnem.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0" w:name="p30-5"/>
      <w:bookmarkStart w:id="281" w:name="p30-6"/>
      <w:bookmarkEnd w:id="280"/>
      <w:bookmarkEnd w:id="281"/>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Účetní jednotky při periodické inventarizaci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2" w:name="p30-6-a"/>
      <w:bookmarkEnd w:id="282"/>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mohou zahájit inventuru nejdříve čtyři měsíce před rozvahovým dnem,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3" w:name="p30-6-b"/>
      <w:bookmarkEnd w:id="283"/>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ukončí inventuru nejpozději dva měsíce po rozvahovém dni.</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4" w:name="p30-7"/>
      <w:bookmarkEnd w:id="284"/>
      <w:r w:rsidRPr="00536AED">
        <w:rPr>
          <w:rFonts w:ascii="Times New Roman" w:eastAsia="Times New Roman" w:hAnsi="Times New Roman" w:cs="Times New Roman"/>
          <w:i/>
          <w:iCs/>
          <w:sz w:val="24"/>
          <w:szCs w:val="24"/>
          <w:lang w:eastAsia="cs-CZ"/>
        </w:rPr>
        <w:t>(7)</w:t>
      </w:r>
      <w:r w:rsidRPr="00536AED">
        <w:rPr>
          <w:rFonts w:ascii="Times New Roman" w:eastAsia="Times New Roman" w:hAnsi="Times New Roman" w:cs="Times New Roman"/>
          <w:sz w:val="24"/>
          <w:szCs w:val="24"/>
          <w:lang w:eastAsia="cs-CZ"/>
        </w:rPr>
        <w:t xml:space="preserve"> Inventurní soupisy jsou průkazné účetní záznamy, které musí obsahovat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5" w:name="p30-7-a"/>
      <w:bookmarkEnd w:id="285"/>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skutečnosti podle </w:t>
      </w:r>
      <w:hyperlink r:id="rId85" w:anchor="f1397037" w:history="1">
        <w:r w:rsidRPr="00536AED">
          <w:rPr>
            <w:rFonts w:ascii="Times New Roman" w:eastAsia="Times New Roman" w:hAnsi="Times New Roman" w:cs="Times New Roman"/>
            <w:color w:val="0000FF"/>
            <w:sz w:val="24"/>
            <w:szCs w:val="24"/>
            <w:u w:val="single"/>
            <w:lang w:eastAsia="cs-CZ"/>
          </w:rPr>
          <w:t>odstavce 1</w:t>
        </w:r>
      </w:hyperlink>
      <w:r w:rsidRPr="00536AED">
        <w:rPr>
          <w:rFonts w:ascii="Times New Roman" w:eastAsia="Times New Roman" w:hAnsi="Times New Roman" w:cs="Times New Roman"/>
          <w:sz w:val="24"/>
          <w:szCs w:val="24"/>
          <w:lang w:eastAsia="cs-CZ"/>
        </w:rPr>
        <w:t>, a to tak, aby bylo možno zjištěný majetek a závazky též jednoznačně určit,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6" w:name="p30-7-b"/>
      <w:bookmarkEnd w:id="28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podpisový záznam osoby odpovědné za zjištění skutečností podle </w:t>
      </w:r>
      <w:hyperlink r:id="rId86" w:anchor="f4743256" w:history="1">
        <w:r w:rsidRPr="00536AED">
          <w:rPr>
            <w:rFonts w:ascii="Times New Roman" w:eastAsia="Times New Roman" w:hAnsi="Times New Roman" w:cs="Times New Roman"/>
            <w:color w:val="0000FF"/>
            <w:sz w:val="24"/>
            <w:szCs w:val="24"/>
            <w:u w:val="single"/>
            <w:lang w:eastAsia="cs-CZ"/>
          </w:rPr>
          <w:t>písmene a)</w:t>
        </w:r>
      </w:hyperlink>
      <w:r w:rsidRPr="00536AED">
        <w:rPr>
          <w:rFonts w:ascii="Times New Roman" w:eastAsia="Times New Roman" w:hAnsi="Times New Roman" w:cs="Times New Roman"/>
          <w:sz w:val="24"/>
          <w:szCs w:val="24"/>
          <w:lang w:eastAsia="cs-CZ"/>
        </w:rPr>
        <w:t xml:space="preserve"> a podpisový záznam osoby odpovědné za provedení inventury,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7" w:name="p30-7-c"/>
      <w:bookmarkEnd w:id="287"/>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způsob zjišťování skutečných stavů,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8" w:name="p30-7-d"/>
      <w:bookmarkEnd w:id="288"/>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ocenění majetku a závazků při periodické inventarizaci k rozvahovému dni nebo i k rozhodnému dni, pokud jej účetní jednotka stanovila,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89" w:name="p30-7-e"/>
      <w:bookmarkStart w:id="290" w:name="p30-7-f"/>
      <w:bookmarkEnd w:id="289"/>
      <w:bookmarkEnd w:id="290"/>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okamžik, ke kterému se sestavuje účetní závěrka,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1" w:name="p30-7-g"/>
      <w:bookmarkEnd w:id="291"/>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rozhodný den, pokud jej účetní jednotka stanovila,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2" w:name="p30-7-h"/>
      <w:bookmarkEnd w:id="292"/>
      <w:r w:rsidRPr="00536AED">
        <w:rPr>
          <w:rFonts w:ascii="Times New Roman" w:eastAsia="Times New Roman" w:hAnsi="Times New Roman" w:cs="Times New Roman"/>
          <w:i/>
          <w:iCs/>
          <w:sz w:val="24"/>
          <w:szCs w:val="24"/>
          <w:lang w:eastAsia="cs-CZ"/>
        </w:rPr>
        <w:t>h)</w:t>
      </w:r>
      <w:r w:rsidRPr="00536AED">
        <w:rPr>
          <w:rFonts w:ascii="Times New Roman" w:eastAsia="Times New Roman" w:hAnsi="Times New Roman" w:cs="Times New Roman"/>
          <w:sz w:val="24"/>
          <w:szCs w:val="24"/>
          <w:lang w:eastAsia="cs-CZ"/>
        </w:rPr>
        <w:t xml:space="preserve"> okamžik zahájení a okamžik ukončení inventury.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3" w:name="p30-8"/>
      <w:bookmarkStart w:id="294" w:name="p30-9"/>
      <w:bookmarkStart w:id="295" w:name="p30-10"/>
      <w:bookmarkEnd w:id="293"/>
      <w:bookmarkEnd w:id="294"/>
      <w:bookmarkEnd w:id="295"/>
      <w:r w:rsidRPr="00536AED">
        <w:rPr>
          <w:rFonts w:ascii="Times New Roman" w:eastAsia="Times New Roman" w:hAnsi="Times New Roman" w:cs="Times New Roman"/>
          <w:i/>
          <w:iCs/>
          <w:sz w:val="24"/>
          <w:szCs w:val="24"/>
          <w:lang w:eastAsia="cs-CZ"/>
        </w:rPr>
        <w:lastRenderedPageBreak/>
        <w:t>(10)</w:t>
      </w:r>
      <w:r w:rsidRPr="00536AED">
        <w:rPr>
          <w:rFonts w:ascii="Times New Roman" w:eastAsia="Times New Roman" w:hAnsi="Times New Roman" w:cs="Times New Roman"/>
          <w:sz w:val="24"/>
          <w:szCs w:val="24"/>
          <w:lang w:eastAsia="cs-CZ"/>
        </w:rPr>
        <w:t xml:space="preserve"> Inventarizačními rozdíly se rozumí rozdíly mezi skutečným stavem a stavem v účetnictví, které nelze prokázat způsobem stanoveným tímto zákonem, kdy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6" w:name="p30-10-a"/>
      <w:bookmarkEnd w:id="296"/>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skutečný stav je nižší než stav v účetnictví a rozdíl se označuje jako manko, popřípadě schodek u peněžních hotovostí a cenin,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7" w:name="p30-10-b"/>
      <w:bookmarkEnd w:id="297"/>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skutečný stav je vyšší než stav v účetnictví a rozdíl se označuje jako přebytek.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8" w:name="p30-11"/>
      <w:bookmarkEnd w:id="298"/>
      <w:r w:rsidRPr="00536AED">
        <w:rPr>
          <w:rFonts w:ascii="Times New Roman" w:eastAsia="Times New Roman" w:hAnsi="Times New Roman" w:cs="Times New Roman"/>
          <w:i/>
          <w:iCs/>
          <w:sz w:val="24"/>
          <w:szCs w:val="24"/>
          <w:lang w:eastAsia="cs-CZ"/>
        </w:rPr>
        <w:t>(11)</w:t>
      </w:r>
      <w:r w:rsidRPr="00536AED">
        <w:rPr>
          <w:rFonts w:ascii="Times New Roman" w:eastAsia="Times New Roman" w:hAnsi="Times New Roman" w:cs="Times New Roman"/>
          <w:sz w:val="24"/>
          <w:szCs w:val="24"/>
          <w:lang w:eastAsia="cs-CZ"/>
        </w:rPr>
        <w:t xml:space="preserve"> Inventarizační rozdíly vyúčtují účetní jednotky do účetního období, za které se inventarizací ověřuje stav majetku a závazků.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299" w:name="p30-12"/>
      <w:bookmarkEnd w:id="299"/>
      <w:r w:rsidRPr="00536AED">
        <w:rPr>
          <w:rFonts w:ascii="Times New Roman" w:eastAsia="Times New Roman" w:hAnsi="Times New Roman" w:cs="Times New Roman"/>
          <w:i/>
          <w:iCs/>
          <w:sz w:val="24"/>
          <w:szCs w:val="24"/>
          <w:lang w:eastAsia="cs-CZ"/>
        </w:rPr>
        <w:t>(12)</w:t>
      </w:r>
      <w:r w:rsidRPr="00536AED">
        <w:rPr>
          <w:rFonts w:ascii="Times New Roman" w:eastAsia="Times New Roman" w:hAnsi="Times New Roman" w:cs="Times New Roman"/>
          <w:sz w:val="24"/>
          <w:szCs w:val="24"/>
          <w:lang w:eastAsia="cs-CZ"/>
        </w:rPr>
        <w:t xml:space="preserve"> Ustanovení týkající se inventarizace majetku a závazků se použijí i pro inventarizaci jiných aktiv a jiných pasiv, včetně skutečností účtovaných v knize podrozvahových účtů.</w:t>
      </w:r>
    </w:p>
    <w:p w:rsidR="009F0ABB" w:rsidRDefault="009F0ABB" w:rsidP="00D509A6">
      <w:pPr>
        <w:spacing w:after="0" w:line="240" w:lineRule="auto"/>
        <w:rPr>
          <w:rFonts w:ascii="Times New Roman" w:eastAsia="Times New Roman" w:hAnsi="Times New Roman" w:cs="Times New Roman"/>
          <w:sz w:val="24"/>
          <w:szCs w:val="24"/>
          <w:lang w:eastAsia="cs-CZ"/>
        </w:rPr>
      </w:pPr>
      <w:bookmarkStart w:id="300" w:name="cast6"/>
      <w:bookmarkEnd w:id="300"/>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ČÁST ŠESTÁ</w:t>
      </w:r>
    </w:p>
    <w:p w:rsidR="00536AED" w:rsidRPr="009F0ABB" w:rsidRDefault="00536AED" w:rsidP="00D509A6">
      <w:pPr>
        <w:spacing w:after="0" w:line="240" w:lineRule="auto"/>
        <w:outlineLvl w:val="1"/>
        <w:rPr>
          <w:rFonts w:ascii="Times New Roman" w:eastAsia="Times New Roman" w:hAnsi="Times New Roman" w:cs="Times New Roman"/>
          <w:b/>
          <w:bCs/>
          <w:sz w:val="28"/>
          <w:szCs w:val="28"/>
          <w:lang w:eastAsia="cs-CZ"/>
        </w:rPr>
      </w:pPr>
      <w:r w:rsidRPr="00FE39EC">
        <w:rPr>
          <w:rFonts w:ascii="Times New Roman" w:eastAsia="Times New Roman" w:hAnsi="Times New Roman" w:cs="Times New Roman"/>
          <w:b/>
          <w:bCs/>
          <w:sz w:val="28"/>
          <w:szCs w:val="28"/>
          <w:highlight w:val="yellow"/>
          <w:lang w:eastAsia="cs-CZ"/>
        </w:rPr>
        <w:t>Úschova účetních záznamů</w:t>
      </w:r>
    </w:p>
    <w:p w:rsidR="009F0ABB" w:rsidRDefault="009F0ABB" w:rsidP="00D509A6">
      <w:pPr>
        <w:spacing w:after="0" w:line="240" w:lineRule="auto"/>
        <w:rPr>
          <w:rFonts w:ascii="Times New Roman" w:eastAsia="Times New Roman" w:hAnsi="Times New Roman" w:cs="Times New Roman"/>
          <w:sz w:val="24"/>
          <w:szCs w:val="24"/>
          <w:lang w:eastAsia="cs-CZ"/>
        </w:rPr>
      </w:pPr>
      <w:bookmarkStart w:id="301" w:name="p31"/>
      <w:bookmarkEnd w:id="301"/>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31</w:t>
      </w:r>
    </w:p>
    <w:p w:rsidR="00536AED" w:rsidRPr="00536AED" w:rsidRDefault="001B6AD0" w:rsidP="00D509A6">
      <w:pPr>
        <w:spacing w:after="0" w:line="240" w:lineRule="auto"/>
        <w:rPr>
          <w:rFonts w:ascii="Times New Roman" w:eastAsia="Times New Roman" w:hAnsi="Times New Roman" w:cs="Times New Roman"/>
          <w:sz w:val="24"/>
          <w:szCs w:val="24"/>
          <w:lang w:eastAsia="cs-CZ"/>
        </w:rPr>
      </w:pPr>
      <w:bookmarkStart w:id="302" w:name="p31-1"/>
      <w:bookmarkEnd w:id="302"/>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Účetní jednotky jsou povinny uschovávat účetní záznamy pro účely vedení účetnictví po dobu stanovenou v </w:t>
      </w:r>
      <w:hyperlink r:id="rId87" w:anchor="f1397068" w:history="1">
        <w:r w:rsidR="00536AED" w:rsidRPr="00536AED">
          <w:rPr>
            <w:rFonts w:ascii="Times New Roman" w:eastAsia="Times New Roman" w:hAnsi="Times New Roman" w:cs="Times New Roman"/>
            <w:color w:val="0000FF"/>
            <w:sz w:val="24"/>
            <w:szCs w:val="24"/>
            <w:u w:val="single"/>
            <w:lang w:eastAsia="cs-CZ"/>
          </w:rPr>
          <w:t>odstavci 2</w:t>
        </w:r>
      </w:hyperlink>
      <w:r w:rsidR="00536AED" w:rsidRPr="00536AED">
        <w:rPr>
          <w:rFonts w:ascii="Times New Roman" w:eastAsia="Times New Roman" w:hAnsi="Times New Roman" w:cs="Times New Roman"/>
          <w:sz w:val="24"/>
          <w:szCs w:val="24"/>
          <w:lang w:eastAsia="cs-CZ"/>
        </w:rPr>
        <w:t xml:space="preserve"> nebo </w:t>
      </w:r>
      <w:hyperlink r:id="rId88" w:anchor="f1397081" w:history="1">
        <w:r w:rsidR="00536AED" w:rsidRPr="00536AED">
          <w:rPr>
            <w:rFonts w:ascii="Times New Roman" w:eastAsia="Times New Roman" w:hAnsi="Times New Roman" w:cs="Times New Roman"/>
            <w:color w:val="0000FF"/>
            <w:sz w:val="24"/>
            <w:szCs w:val="24"/>
            <w:u w:val="single"/>
            <w:lang w:eastAsia="cs-CZ"/>
          </w:rPr>
          <w:t>3.</w:t>
        </w:r>
      </w:hyperlink>
      <w:r w:rsidR="00536AED" w:rsidRPr="00536AED">
        <w:rPr>
          <w:rFonts w:ascii="Times New Roman" w:eastAsia="Times New Roman" w:hAnsi="Times New Roman" w:cs="Times New Roman"/>
          <w:sz w:val="24"/>
          <w:szCs w:val="24"/>
          <w:lang w:eastAsia="cs-CZ"/>
        </w:rPr>
        <w:t xml:space="preserve"> Nestanoví-li tento zákon jinak, platí pro nakládání s nimi zvláštní právní předpisy.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03" w:name="p31-2"/>
      <w:bookmarkEnd w:id="303"/>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Účetní záznamy se uschovávají, pokud v </w:t>
      </w:r>
      <w:hyperlink r:id="rId89" w:anchor="f1397089" w:history="1">
        <w:r w:rsidRPr="00536AED">
          <w:rPr>
            <w:rFonts w:ascii="Times New Roman" w:eastAsia="Times New Roman" w:hAnsi="Times New Roman" w:cs="Times New Roman"/>
            <w:color w:val="0000FF"/>
            <w:sz w:val="24"/>
            <w:szCs w:val="24"/>
            <w:u w:val="single"/>
            <w:lang w:eastAsia="cs-CZ"/>
          </w:rPr>
          <w:t>§ 32</w:t>
        </w:r>
      </w:hyperlink>
      <w:r w:rsidRPr="00536AED">
        <w:rPr>
          <w:rFonts w:ascii="Times New Roman" w:eastAsia="Times New Roman" w:hAnsi="Times New Roman" w:cs="Times New Roman"/>
          <w:sz w:val="24"/>
          <w:szCs w:val="24"/>
          <w:lang w:eastAsia="cs-CZ"/>
        </w:rPr>
        <w:t xml:space="preserve"> není stanoveno jinak,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04" w:name="p31-2-a"/>
      <w:bookmarkEnd w:id="30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w:t>
      </w:r>
      <w:r w:rsidRPr="00B72104">
        <w:rPr>
          <w:rFonts w:ascii="Times New Roman" w:eastAsia="Times New Roman" w:hAnsi="Times New Roman" w:cs="Times New Roman"/>
          <w:sz w:val="24"/>
          <w:szCs w:val="24"/>
          <w:highlight w:val="green"/>
          <w:lang w:eastAsia="cs-CZ"/>
        </w:rPr>
        <w:t>účetní závěrka a výroční zpráva po dobu 10 let</w:t>
      </w:r>
      <w:r w:rsidRPr="00536AED">
        <w:rPr>
          <w:rFonts w:ascii="Times New Roman" w:eastAsia="Times New Roman" w:hAnsi="Times New Roman" w:cs="Times New Roman"/>
          <w:sz w:val="24"/>
          <w:szCs w:val="24"/>
          <w:lang w:eastAsia="cs-CZ"/>
        </w:rPr>
        <w:t xml:space="preserve"> počínajících koncem účetního období, kterého se týkají,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05" w:name="p31-2-b"/>
      <w:bookmarkEnd w:id="305"/>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w:t>
      </w:r>
      <w:r w:rsidRPr="00B72104">
        <w:rPr>
          <w:rFonts w:ascii="Times New Roman" w:eastAsia="Times New Roman" w:hAnsi="Times New Roman" w:cs="Times New Roman"/>
          <w:sz w:val="24"/>
          <w:szCs w:val="24"/>
          <w:highlight w:val="green"/>
          <w:lang w:eastAsia="cs-CZ"/>
        </w:rPr>
        <w:t>účetní doklady, účetní knihy, odpisové plány, inventurní soupisy, účtový rozvrh, přehledy po dobu 5 let</w:t>
      </w:r>
      <w:r w:rsidRPr="00536AED">
        <w:rPr>
          <w:rFonts w:ascii="Times New Roman" w:eastAsia="Times New Roman" w:hAnsi="Times New Roman" w:cs="Times New Roman"/>
          <w:sz w:val="24"/>
          <w:szCs w:val="24"/>
          <w:lang w:eastAsia="cs-CZ"/>
        </w:rPr>
        <w:t xml:space="preserve"> počínajících koncem účetního období, kterého se týkají,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06" w:name="p31-2-c"/>
      <w:bookmarkEnd w:id="306"/>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w:t>
      </w:r>
      <w:r w:rsidRPr="00B72104">
        <w:rPr>
          <w:rFonts w:ascii="Times New Roman" w:eastAsia="Times New Roman" w:hAnsi="Times New Roman" w:cs="Times New Roman"/>
          <w:sz w:val="24"/>
          <w:szCs w:val="24"/>
          <w:highlight w:val="green"/>
          <w:lang w:eastAsia="cs-CZ"/>
        </w:rPr>
        <w:t>účetní záznamy</w:t>
      </w:r>
      <w:r w:rsidRPr="00536AED">
        <w:rPr>
          <w:rFonts w:ascii="Times New Roman" w:eastAsia="Times New Roman" w:hAnsi="Times New Roman" w:cs="Times New Roman"/>
          <w:sz w:val="24"/>
          <w:szCs w:val="24"/>
          <w:lang w:eastAsia="cs-CZ"/>
        </w:rPr>
        <w:t>, kterými účetní jednotky dokládají vedení účetnictví (</w:t>
      </w:r>
      <w:hyperlink r:id="rId90" w:anchor="f1397104" w:history="1">
        <w:r w:rsidRPr="00536AED">
          <w:rPr>
            <w:rFonts w:ascii="Times New Roman" w:eastAsia="Times New Roman" w:hAnsi="Times New Roman" w:cs="Times New Roman"/>
            <w:color w:val="0000FF"/>
            <w:sz w:val="24"/>
            <w:szCs w:val="24"/>
            <w:u w:val="single"/>
            <w:lang w:eastAsia="cs-CZ"/>
          </w:rPr>
          <w:t>§ 33</w:t>
        </w:r>
      </w:hyperlink>
      <w:r w:rsidRPr="00536AED">
        <w:rPr>
          <w:rFonts w:ascii="Times New Roman" w:eastAsia="Times New Roman" w:hAnsi="Times New Roman" w:cs="Times New Roman"/>
          <w:sz w:val="24"/>
          <w:szCs w:val="24"/>
          <w:lang w:eastAsia="cs-CZ"/>
        </w:rPr>
        <w:t xml:space="preserve">), </w:t>
      </w:r>
      <w:r w:rsidRPr="00B72104">
        <w:rPr>
          <w:rFonts w:ascii="Times New Roman" w:eastAsia="Times New Roman" w:hAnsi="Times New Roman" w:cs="Times New Roman"/>
          <w:sz w:val="24"/>
          <w:szCs w:val="24"/>
          <w:highlight w:val="green"/>
          <w:lang w:eastAsia="cs-CZ"/>
        </w:rPr>
        <w:t>po dobu 5 let</w:t>
      </w:r>
      <w:r w:rsidRPr="00536AED">
        <w:rPr>
          <w:rFonts w:ascii="Times New Roman" w:eastAsia="Times New Roman" w:hAnsi="Times New Roman" w:cs="Times New Roman"/>
          <w:sz w:val="24"/>
          <w:szCs w:val="24"/>
          <w:lang w:eastAsia="cs-CZ"/>
        </w:rPr>
        <w:t xml:space="preserve"> počínajících koncem účetního období, kterého se týkají.</w:t>
      </w:r>
    </w:p>
    <w:p w:rsidR="009F0ABB" w:rsidRDefault="009F0ABB" w:rsidP="00D509A6">
      <w:pPr>
        <w:spacing w:after="0" w:line="240" w:lineRule="auto"/>
        <w:rPr>
          <w:rFonts w:ascii="Times New Roman" w:eastAsia="Times New Roman" w:hAnsi="Times New Roman" w:cs="Times New Roman"/>
          <w:sz w:val="24"/>
          <w:szCs w:val="24"/>
          <w:lang w:eastAsia="cs-CZ"/>
        </w:rPr>
      </w:pPr>
      <w:bookmarkStart w:id="307" w:name="p31-3"/>
      <w:bookmarkStart w:id="308" w:name="p32"/>
      <w:bookmarkStart w:id="309" w:name="cast7"/>
      <w:bookmarkEnd w:id="307"/>
      <w:bookmarkEnd w:id="308"/>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ČÁST SEDMÁ</w:t>
      </w:r>
    </w:p>
    <w:p w:rsidR="00536AED" w:rsidRPr="009F0ABB" w:rsidRDefault="00536AED" w:rsidP="00D509A6">
      <w:pPr>
        <w:spacing w:after="0" w:line="240" w:lineRule="auto"/>
        <w:outlineLvl w:val="1"/>
        <w:rPr>
          <w:rFonts w:ascii="Times New Roman" w:eastAsia="Times New Roman" w:hAnsi="Times New Roman" w:cs="Times New Roman"/>
          <w:b/>
          <w:bCs/>
          <w:sz w:val="28"/>
          <w:szCs w:val="28"/>
          <w:lang w:eastAsia="cs-CZ"/>
        </w:rPr>
      </w:pPr>
      <w:r w:rsidRPr="009F0ABB">
        <w:rPr>
          <w:rFonts w:ascii="Times New Roman" w:eastAsia="Times New Roman" w:hAnsi="Times New Roman" w:cs="Times New Roman"/>
          <w:b/>
          <w:bCs/>
          <w:sz w:val="28"/>
          <w:szCs w:val="28"/>
          <w:lang w:eastAsia="cs-CZ"/>
        </w:rPr>
        <w:t>ZPRÁVA O PLATBÁCH ORGÁNŮM SPRÁVY ČLENSKÉHO STÁTU EVROPSKÉ UNIE NEBO TŘETÍ ZEMĚ</w:t>
      </w:r>
    </w:p>
    <w:p w:rsidR="009F0ABB" w:rsidRDefault="009F0ABB" w:rsidP="00D509A6">
      <w:pPr>
        <w:spacing w:after="0" w:line="240" w:lineRule="auto"/>
        <w:rPr>
          <w:rFonts w:ascii="Times New Roman" w:eastAsia="Times New Roman" w:hAnsi="Times New Roman" w:cs="Times New Roman"/>
          <w:sz w:val="24"/>
          <w:szCs w:val="24"/>
          <w:lang w:eastAsia="cs-CZ"/>
        </w:rPr>
      </w:pPr>
      <w:bookmarkStart w:id="310" w:name="p32a"/>
      <w:bookmarkStart w:id="311" w:name="cast8"/>
      <w:bookmarkEnd w:id="309"/>
      <w:bookmarkEnd w:id="310"/>
      <w:bookmarkEnd w:id="311"/>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ČÁST OSMÁ</w:t>
      </w:r>
    </w:p>
    <w:p w:rsidR="00536AED" w:rsidRPr="009F0ABB" w:rsidRDefault="00536AED" w:rsidP="00D509A6">
      <w:pPr>
        <w:spacing w:after="0" w:line="240" w:lineRule="auto"/>
        <w:outlineLvl w:val="1"/>
        <w:rPr>
          <w:rFonts w:ascii="Times New Roman" w:eastAsia="Times New Roman" w:hAnsi="Times New Roman" w:cs="Times New Roman"/>
          <w:b/>
          <w:bCs/>
          <w:sz w:val="28"/>
          <w:szCs w:val="28"/>
          <w:lang w:eastAsia="cs-CZ"/>
        </w:rPr>
      </w:pPr>
      <w:r w:rsidRPr="00FE39EC">
        <w:rPr>
          <w:rFonts w:ascii="Times New Roman" w:eastAsia="Times New Roman" w:hAnsi="Times New Roman" w:cs="Times New Roman"/>
          <w:b/>
          <w:bCs/>
          <w:sz w:val="28"/>
          <w:szCs w:val="28"/>
          <w:highlight w:val="yellow"/>
          <w:lang w:eastAsia="cs-CZ"/>
        </w:rPr>
        <w:t>USTANOVENÍ SPOLEČNÁ, PŘECHODNÁ A ZÁVĚREČNÁ</w:t>
      </w:r>
    </w:p>
    <w:p w:rsidR="009F0ABB" w:rsidRDefault="009F0ABB" w:rsidP="00D509A6">
      <w:pPr>
        <w:spacing w:after="0" w:line="240" w:lineRule="auto"/>
        <w:rPr>
          <w:rFonts w:ascii="Times New Roman" w:eastAsia="Times New Roman" w:hAnsi="Times New Roman" w:cs="Times New Roman"/>
          <w:sz w:val="24"/>
          <w:szCs w:val="24"/>
          <w:lang w:eastAsia="cs-CZ"/>
        </w:rPr>
      </w:pPr>
      <w:bookmarkStart w:id="312" w:name="p33"/>
      <w:bookmarkEnd w:id="31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33</w:t>
      </w:r>
    </w:p>
    <w:p w:rsidR="00536AED" w:rsidRPr="009F0ABB" w:rsidRDefault="00536AED" w:rsidP="00D509A6">
      <w:pPr>
        <w:spacing w:after="0" w:line="240" w:lineRule="auto"/>
        <w:outlineLvl w:val="1"/>
        <w:rPr>
          <w:rFonts w:ascii="Times New Roman" w:eastAsia="Times New Roman" w:hAnsi="Times New Roman" w:cs="Times New Roman"/>
          <w:b/>
          <w:bCs/>
          <w:sz w:val="24"/>
          <w:szCs w:val="24"/>
          <w:lang w:eastAsia="cs-CZ"/>
        </w:rPr>
      </w:pPr>
      <w:r w:rsidRPr="00B72104">
        <w:rPr>
          <w:rFonts w:ascii="Times New Roman" w:eastAsia="Times New Roman" w:hAnsi="Times New Roman" w:cs="Times New Roman"/>
          <w:b/>
          <w:bCs/>
          <w:sz w:val="24"/>
          <w:szCs w:val="24"/>
          <w:highlight w:val="green"/>
          <w:lang w:eastAsia="cs-CZ"/>
        </w:rPr>
        <w:t>Účetní záznam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3" w:name="p33-1"/>
      <w:bookmarkEnd w:id="313"/>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záznam podle </w:t>
      </w:r>
      <w:hyperlink r:id="rId91" w:anchor="f1396371" w:history="1">
        <w:r w:rsidRPr="00536AED">
          <w:rPr>
            <w:rFonts w:ascii="Times New Roman" w:eastAsia="Times New Roman" w:hAnsi="Times New Roman" w:cs="Times New Roman"/>
            <w:color w:val="0000FF"/>
            <w:sz w:val="24"/>
            <w:szCs w:val="24"/>
            <w:u w:val="single"/>
            <w:lang w:eastAsia="cs-CZ"/>
          </w:rPr>
          <w:t>§ 4 odst. 10</w:t>
        </w:r>
      </w:hyperlink>
      <w:r w:rsidRPr="00536AED">
        <w:rPr>
          <w:rFonts w:ascii="Times New Roman" w:eastAsia="Times New Roman" w:hAnsi="Times New Roman" w:cs="Times New Roman"/>
          <w:sz w:val="24"/>
          <w:szCs w:val="24"/>
          <w:lang w:eastAsia="cs-CZ"/>
        </w:rPr>
        <w:t xml:space="preserve"> musí umožňovat vedení účetnictví podle tohoto zákona. Pro účely tohoto zákona se informace obsažená v účetním záznamu označuje jako obsah účetního záznamu; konkrétní způsob zaznamenání této informace se označuje jako forma účetního záznamu.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4" w:name="p33-2"/>
      <w:bookmarkEnd w:id="314"/>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w:t>
      </w:r>
      <w:r w:rsidRPr="00B72104">
        <w:rPr>
          <w:rFonts w:ascii="Times New Roman" w:eastAsia="Times New Roman" w:hAnsi="Times New Roman" w:cs="Times New Roman"/>
          <w:sz w:val="24"/>
          <w:szCs w:val="24"/>
          <w:highlight w:val="green"/>
          <w:lang w:eastAsia="cs-CZ"/>
        </w:rPr>
        <w:t>Účetní záznam může mít listinnou, technickou nebo smíšenou formu</w:t>
      </w:r>
      <w:r w:rsidRPr="00536AED">
        <w:rPr>
          <w:rFonts w:ascii="Times New Roman" w:eastAsia="Times New Roman" w:hAnsi="Times New Roman" w:cs="Times New Roman"/>
          <w:sz w:val="24"/>
          <w:szCs w:val="24"/>
          <w:lang w:eastAsia="cs-CZ"/>
        </w:rPr>
        <w:t>. Pro účely tohoto zákona se považuje za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5" w:name="p33-2-a"/>
      <w:bookmarkEnd w:id="315"/>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listinnou formu účetní záznam provedený na analogový nosič rukopisem, psacím strojem, tiskařskými nebo reprografickými technikami anebo tiskovým výstupním zařízením výpočetní techniky, jehož obsah je pro fyzickou osobu čitelný,</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6" w:name="p33-2-b"/>
      <w:bookmarkEnd w:id="31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technickou formu účetní záznam provedený elektronickým, optickým nebo jiným způsobem nespadajícím pod </w:t>
      </w:r>
      <w:hyperlink r:id="rId92" w:anchor="f1397114" w:history="1">
        <w:r w:rsidRPr="00536AED">
          <w:rPr>
            <w:rFonts w:ascii="Times New Roman" w:eastAsia="Times New Roman" w:hAnsi="Times New Roman" w:cs="Times New Roman"/>
            <w:color w:val="0000FF"/>
            <w:sz w:val="24"/>
            <w:szCs w:val="24"/>
            <w:u w:val="single"/>
            <w:lang w:eastAsia="cs-CZ"/>
          </w:rPr>
          <w:t>písmeno a)</w:t>
        </w:r>
      </w:hyperlink>
      <w:r w:rsidRPr="00536AED">
        <w:rPr>
          <w:rFonts w:ascii="Times New Roman" w:eastAsia="Times New Roman" w:hAnsi="Times New Roman" w:cs="Times New Roman"/>
          <w:sz w:val="24"/>
          <w:szCs w:val="24"/>
          <w:lang w:eastAsia="cs-CZ"/>
        </w:rPr>
        <w:t>, který umožňuje jeho převedení do formy, v níž je jeho obsah pro fyzickou osobu čitelný,</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17" w:name="p33-2-c"/>
      <w:bookmarkEnd w:id="317"/>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smíšenou formu účetní záznam v listinné formě obsahující též informace v technické formě pro fyzickou osobu nečitelné, který umožňuje jeho převedení do formy, v níž je jeho obsah pro fyzickou osobu čitelný.</w:t>
      </w:r>
    </w:p>
    <w:p w:rsidR="00536AED" w:rsidRPr="00536AED" w:rsidRDefault="00CB3802" w:rsidP="00D509A6">
      <w:pPr>
        <w:spacing w:after="0" w:line="240" w:lineRule="auto"/>
        <w:rPr>
          <w:rFonts w:ascii="Times New Roman" w:eastAsia="Times New Roman" w:hAnsi="Times New Roman" w:cs="Times New Roman"/>
          <w:sz w:val="24"/>
          <w:szCs w:val="24"/>
          <w:lang w:eastAsia="cs-CZ"/>
        </w:rPr>
      </w:pPr>
      <w:bookmarkStart w:id="318" w:name="p33-3"/>
      <w:bookmarkStart w:id="319" w:name="p33-6"/>
      <w:bookmarkEnd w:id="318"/>
      <w:bookmarkEnd w:id="319"/>
      <w:r w:rsidRPr="00536AED">
        <w:rPr>
          <w:rFonts w:ascii="Times New Roman" w:eastAsia="Times New Roman" w:hAnsi="Times New Roman" w:cs="Times New Roman"/>
          <w:i/>
          <w:iCs/>
          <w:sz w:val="24"/>
          <w:szCs w:val="24"/>
          <w:lang w:eastAsia="cs-CZ"/>
        </w:rPr>
        <w:lastRenderedPageBreak/>
        <w:t xml:space="preserve"> </w:t>
      </w:r>
      <w:r w:rsidR="00536AED" w:rsidRPr="00536AED">
        <w:rPr>
          <w:rFonts w:ascii="Times New Roman" w:eastAsia="Times New Roman" w:hAnsi="Times New Roman" w:cs="Times New Roman"/>
          <w:i/>
          <w:iCs/>
          <w:sz w:val="24"/>
          <w:szCs w:val="24"/>
          <w:lang w:eastAsia="cs-CZ"/>
        </w:rPr>
        <w:t>(6)</w:t>
      </w:r>
      <w:r w:rsidR="00536AED" w:rsidRPr="00536AED">
        <w:rPr>
          <w:rFonts w:ascii="Times New Roman" w:eastAsia="Times New Roman" w:hAnsi="Times New Roman" w:cs="Times New Roman"/>
          <w:sz w:val="24"/>
          <w:szCs w:val="24"/>
          <w:lang w:eastAsia="cs-CZ"/>
        </w:rPr>
        <w:t xml:space="preserve"> Na všechny formy účetního záznamu se, pokud tento zákon výslovně nestanoví jinak, pohlíží stejně; obsah všech účetních záznamů a jejich změny mají stejné důsledky, jsou-li provedeny v účetních záznamech ve formě podle </w:t>
      </w:r>
      <w:hyperlink r:id="rId93" w:anchor="f1397116" w:history="1">
        <w:r w:rsidR="00536AED" w:rsidRPr="00536AED">
          <w:rPr>
            <w:rFonts w:ascii="Times New Roman" w:eastAsia="Times New Roman" w:hAnsi="Times New Roman" w:cs="Times New Roman"/>
            <w:color w:val="0000FF"/>
            <w:sz w:val="24"/>
            <w:szCs w:val="24"/>
            <w:u w:val="single"/>
            <w:lang w:eastAsia="cs-CZ"/>
          </w:rPr>
          <w:t>odstavce 2 písm. b)</w:t>
        </w:r>
      </w:hyperlink>
      <w:r w:rsidR="00536AED" w:rsidRPr="00536AED">
        <w:rPr>
          <w:rFonts w:ascii="Times New Roman" w:eastAsia="Times New Roman" w:hAnsi="Times New Roman" w:cs="Times New Roman"/>
          <w:sz w:val="24"/>
          <w:szCs w:val="24"/>
          <w:lang w:eastAsia="cs-CZ"/>
        </w:rPr>
        <w:t xml:space="preserve"> a c), jako ve formě podle </w:t>
      </w:r>
      <w:hyperlink r:id="rId94" w:anchor="f1397114" w:history="1">
        <w:r w:rsidR="00536AED" w:rsidRPr="00536AED">
          <w:rPr>
            <w:rFonts w:ascii="Times New Roman" w:eastAsia="Times New Roman" w:hAnsi="Times New Roman" w:cs="Times New Roman"/>
            <w:color w:val="0000FF"/>
            <w:sz w:val="24"/>
            <w:szCs w:val="24"/>
            <w:u w:val="single"/>
            <w:lang w:eastAsia="cs-CZ"/>
          </w:rPr>
          <w:t>odstavce 2 písm. a)</w:t>
        </w:r>
      </w:hyperlink>
      <w:r w:rsidR="00536AED" w:rsidRPr="00536AED">
        <w:rPr>
          <w:rFonts w:ascii="Times New Roman" w:eastAsia="Times New Roman" w:hAnsi="Times New Roman" w:cs="Times New Roman"/>
          <w:sz w:val="24"/>
          <w:szCs w:val="24"/>
          <w:lang w:eastAsia="cs-CZ"/>
        </w:rPr>
        <w:t>.</w:t>
      </w:r>
    </w:p>
    <w:p w:rsidR="00536AED" w:rsidRPr="00536AED" w:rsidRDefault="001B6AD0" w:rsidP="00D509A6">
      <w:pPr>
        <w:spacing w:after="0" w:line="240" w:lineRule="auto"/>
        <w:rPr>
          <w:rFonts w:ascii="Times New Roman" w:eastAsia="Times New Roman" w:hAnsi="Times New Roman" w:cs="Times New Roman"/>
          <w:sz w:val="24"/>
          <w:szCs w:val="24"/>
          <w:lang w:eastAsia="cs-CZ"/>
        </w:rPr>
      </w:pPr>
      <w:bookmarkStart w:id="320" w:name="p33-7"/>
      <w:bookmarkEnd w:id="320"/>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(7)</w:t>
      </w:r>
      <w:r w:rsidR="00536AED" w:rsidRPr="00536AED">
        <w:rPr>
          <w:rFonts w:ascii="Times New Roman" w:eastAsia="Times New Roman" w:hAnsi="Times New Roman" w:cs="Times New Roman"/>
          <w:sz w:val="24"/>
          <w:szCs w:val="24"/>
          <w:lang w:eastAsia="cs-CZ"/>
        </w:rPr>
        <w:t xml:space="preserve"> Účetní jednotky mohou vést účetní záznamy i ve formě, ve které je jejich obsah bez dalšího nečitelný; v tomto případě jsou povinny disponovat takovými prostředky, nosiči a vybavením (</w:t>
      </w:r>
      <w:hyperlink r:id="rId95" w:anchor="f1396371" w:history="1">
        <w:r w:rsidR="00536AED" w:rsidRPr="00536AED">
          <w:rPr>
            <w:rFonts w:ascii="Times New Roman" w:eastAsia="Times New Roman" w:hAnsi="Times New Roman" w:cs="Times New Roman"/>
            <w:color w:val="0000FF"/>
            <w:sz w:val="24"/>
            <w:szCs w:val="24"/>
            <w:u w:val="single"/>
            <w:lang w:eastAsia="cs-CZ"/>
          </w:rPr>
          <w:t>§ 4 odst. 10</w:t>
        </w:r>
      </w:hyperlink>
      <w:r w:rsidR="00536AED" w:rsidRPr="00536AED">
        <w:rPr>
          <w:rFonts w:ascii="Times New Roman" w:eastAsia="Times New Roman" w:hAnsi="Times New Roman" w:cs="Times New Roman"/>
          <w:sz w:val="24"/>
          <w:szCs w:val="24"/>
          <w:lang w:eastAsia="cs-CZ"/>
        </w:rPr>
        <w:t>), které umožní provést převod účetních záznamů do formy, ve které je jejich obsah pro fyzickou osobu čitelný. Pro potřeby ověřování účetní závěrky auditorem (</w:t>
      </w:r>
      <w:hyperlink r:id="rId96" w:anchor="f1396710" w:history="1">
        <w:r w:rsidR="00536AED" w:rsidRPr="00536AED">
          <w:rPr>
            <w:rFonts w:ascii="Times New Roman" w:eastAsia="Times New Roman" w:hAnsi="Times New Roman" w:cs="Times New Roman"/>
            <w:color w:val="0000FF"/>
            <w:sz w:val="24"/>
            <w:szCs w:val="24"/>
            <w:u w:val="single"/>
            <w:lang w:eastAsia="cs-CZ"/>
          </w:rPr>
          <w:t>§ 20</w:t>
        </w:r>
      </w:hyperlink>
      <w:r w:rsidR="00536AED" w:rsidRPr="00536AED">
        <w:rPr>
          <w:rFonts w:ascii="Times New Roman" w:eastAsia="Times New Roman" w:hAnsi="Times New Roman" w:cs="Times New Roman"/>
          <w:sz w:val="24"/>
          <w:szCs w:val="24"/>
          <w:lang w:eastAsia="cs-CZ"/>
        </w:rPr>
        <w:t>), jejího zveřejňování (</w:t>
      </w:r>
      <w:hyperlink r:id="rId97" w:anchor="f1396776" w:history="1">
        <w:r w:rsidR="00536AED" w:rsidRPr="00536AED">
          <w:rPr>
            <w:rFonts w:ascii="Times New Roman" w:eastAsia="Times New Roman" w:hAnsi="Times New Roman" w:cs="Times New Roman"/>
            <w:color w:val="0000FF"/>
            <w:sz w:val="24"/>
            <w:szCs w:val="24"/>
            <w:u w:val="single"/>
            <w:lang w:eastAsia="cs-CZ"/>
          </w:rPr>
          <w:t>§ 21a</w:t>
        </w:r>
      </w:hyperlink>
      <w:r w:rsidR="00536AED" w:rsidRPr="00536AED">
        <w:rPr>
          <w:rFonts w:ascii="Times New Roman" w:eastAsia="Times New Roman" w:hAnsi="Times New Roman" w:cs="Times New Roman"/>
          <w:sz w:val="24"/>
          <w:szCs w:val="24"/>
          <w:lang w:eastAsia="cs-CZ"/>
        </w:rPr>
        <w:t xml:space="preserve">) a pro potřeby orgánů podle </w:t>
      </w:r>
      <w:hyperlink r:id="rId98" w:anchor="f1397090" w:history="1">
        <w:r w:rsidR="00536AED" w:rsidRPr="00536AED">
          <w:rPr>
            <w:rFonts w:ascii="Times New Roman" w:eastAsia="Times New Roman" w:hAnsi="Times New Roman" w:cs="Times New Roman"/>
            <w:color w:val="0000FF"/>
            <w:sz w:val="24"/>
            <w:szCs w:val="24"/>
            <w:u w:val="single"/>
            <w:lang w:eastAsia="cs-CZ"/>
          </w:rPr>
          <w:t>§ 32 odst. 1</w:t>
        </w:r>
      </w:hyperlink>
      <w:r w:rsidR="00536AED" w:rsidRPr="00536AED">
        <w:rPr>
          <w:rFonts w:ascii="Times New Roman" w:eastAsia="Times New Roman" w:hAnsi="Times New Roman" w:cs="Times New Roman"/>
          <w:sz w:val="24"/>
          <w:szCs w:val="24"/>
          <w:lang w:eastAsia="cs-CZ"/>
        </w:rPr>
        <w:t xml:space="preserve"> jsou účetní jednotky povinny na požádání umožnit oprávněným osobám seznámit se s obsahem jimi určených účetních záznamů v uvedené formě. Tyto povinnosti mají účetní jednotky po dobu, po kterou jsou povinny vést nebo uschovávat uvedené účetní záznamy. Stanovení těchto povinností na smluvním základě není dotčeno.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1" w:name="p33-8"/>
      <w:bookmarkEnd w:id="321"/>
      <w:r w:rsidRPr="00536AED">
        <w:rPr>
          <w:rFonts w:ascii="Times New Roman" w:eastAsia="Times New Roman" w:hAnsi="Times New Roman" w:cs="Times New Roman"/>
          <w:i/>
          <w:iCs/>
          <w:sz w:val="24"/>
          <w:szCs w:val="24"/>
          <w:lang w:eastAsia="cs-CZ"/>
        </w:rPr>
        <w:t>(8)</w:t>
      </w:r>
      <w:r w:rsidRPr="00536AED">
        <w:rPr>
          <w:rFonts w:ascii="Times New Roman" w:eastAsia="Times New Roman" w:hAnsi="Times New Roman" w:cs="Times New Roman"/>
          <w:sz w:val="24"/>
          <w:szCs w:val="24"/>
          <w:lang w:eastAsia="cs-CZ"/>
        </w:rPr>
        <w:t xml:space="preserve"> V řízení ve věcech týkajících se účetnictví nebo vycházejících z účetnictví lze použít k důkazu průkazné účetní záznamy (</w:t>
      </w:r>
      <w:hyperlink r:id="rId99" w:anchor="f1397139" w:history="1">
        <w:r w:rsidRPr="00536AED">
          <w:rPr>
            <w:rFonts w:ascii="Times New Roman" w:eastAsia="Times New Roman" w:hAnsi="Times New Roman" w:cs="Times New Roman"/>
            <w:color w:val="0000FF"/>
            <w:sz w:val="24"/>
            <w:szCs w:val="24"/>
            <w:u w:val="single"/>
            <w:lang w:eastAsia="cs-CZ"/>
          </w:rPr>
          <w:t>§ 33a</w:t>
        </w:r>
      </w:hyperlink>
      <w:r w:rsidRPr="00536AED">
        <w:rPr>
          <w:rFonts w:ascii="Times New Roman" w:eastAsia="Times New Roman" w:hAnsi="Times New Roman" w:cs="Times New Roman"/>
          <w:sz w:val="24"/>
          <w:szCs w:val="24"/>
          <w:lang w:eastAsia="cs-CZ"/>
        </w:rPr>
        <w:t>), které splňují požadavky tohoto zákona.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2" w:name="p33-9"/>
      <w:bookmarkEnd w:id="322"/>
      <w:r w:rsidRPr="00536AED">
        <w:rPr>
          <w:rFonts w:ascii="Times New Roman" w:eastAsia="Times New Roman" w:hAnsi="Times New Roman" w:cs="Times New Roman"/>
          <w:i/>
          <w:iCs/>
          <w:sz w:val="24"/>
          <w:szCs w:val="24"/>
          <w:lang w:eastAsia="cs-CZ"/>
        </w:rPr>
        <w:t>(9)</w:t>
      </w:r>
      <w:r w:rsidRPr="00536AED">
        <w:rPr>
          <w:rFonts w:ascii="Times New Roman" w:eastAsia="Times New Roman" w:hAnsi="Times New Roman" w:cs="Times New Roman"/>
          <w:sz w:val="24"/>
          <w:szCs w:val="24"/>
          <w:lang w:eastAsia="cs-CZ"/>
        </w:rPr>
        <w:t xml:space="preserve"> Účetní jednotky jsou povinny zajistit ochranu účetních záznamů a jejich obsahu, použitých technických prostředků, nosičů informací a programového vybavení před jejich zneužitím, poškozením, zničením, neoprávněnou změnou, ztrátou nebo odcizením.</w:t>
      </w:r>
    </w:p>
    <w:p w:rsidR="00CB3802" w:rsidRDefault="00CB3802" w:rsidP="00D509A6">
      <w:pPr>
        <w:spacing w:after="0" w:line="240" w:lineRule="auto"/>
        <w:rPr>
          <w:rFonts w:ascii="Times New Roman" w:eastAsia="Times New Roman" w:hAnsi="Times New Roman" w:cs="Times New Roman"/>
          <w:sz w:val="24"/>
          <w:szCs w:val="24"/>
          <w:lang w:eastAsia="cs-CZ"/>
        </w:rPr>
      </w:pPr>
      <w:bookmarkStart w:id="323" w:name="p33a"/>
      <w:bookmarkEnd w:id="323"/>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33a</w:t>
      </w:r>
    </w:p>
    <w:p w:rsidR="00536AED" w:rsidRPr="00CB3802" w:rsidRDefault="00536AED" w:rsidP="00D509A6">
      <w:pPr>
        <w:spacing w:after="0" w:line="240" w:lineRule="auto"/>
        <w:outlineLvl w:val="1"/>
        <w:rPr>
          <w:rFonts w:ascii="Times New Roman" w:eastAsia="Times New Roman" w:hAnsi="Times New Roman" w:cs="Times New Roman"/>
          <w:b/>
          <w:bCs/>
          <w:sz w:val="24"/>
          <w:szCs w:val="24"/>
          <w:lang w:eastAsia="cs-CZ"/>
        </w:rPr>
      </w:pPr>
      <w:r w:rsidRPr="00CB3802">
        <w:rPr>
          <w:rFonts w:ascii="Times New Roman" w:eastAsia="Times New Roman" w:hAnsi="Times New Roman" w:cs="Times New Roman"/>
          <w:b/>
          <w:bCs/>
          <w:sz w:val="24"/>
          <w:szCs w:val="24"/>
          <w:lang w:eastAsia="cs-CZ"/>
        </w:rPr>
        <w:t>Průkaznost účetního záznamu</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4" w:name="p33a-1"/>
      <w:bookmarkEnd w:id="324"/>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Podle tohoto zákona se za průkazný účetní záznam považuje pouze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5" w:name="p33a-1-a"/>
      <w:bookmarkEnd w:id="325"/>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účetní záznam, jehož obsah je prokázán přímo porovnáním se skutečností, kterou tento záznam prokazuje,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6" w:name="p33a-1-b"/>
      <w:bookmarkEnd w:id="326"/>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účetní záznam, jehož obsah je prokázán obsahem jiných průkazných účetních záznamů,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7" w:name="p33a-1-c"/>
      <w:bookmarkEnd w:id="327"/>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účetní záznam týkající se výhradně skutečností uvnitř jedné účetní jednotky, k němuž je připojen podpisový záznam osoby oprávněné a odpovědné podle </w:t>
      </w:r>
      <w:hyperlink r:id="rId100" w:anchor="f1397175" w:history="1">
        <w:r w:rsidRPr="00536AED">
          <w:rPr>
            <w:rFonts w:ascii="Times New Roman" w:eastAsia="Times New Roman" w:hAnsi="Times New Roman" w:cs="Times New Roman"/>
            <w:color w:val="0000FF"/>
            <w:sz w:val="24"/>
            <w:szCs w:val="24"/>
            <w:u w:val="single"/>
            <w:lang w:eastAsia="cs-CZ"/>
          </w:rPr>
          <w:t>odstavce 10.</w:t>
        </w:r>
      </w:hyperlink>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8" w:name="p33a-2"/>
      <w:bookmarkEnd w:id="328"/>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Zjistí-li účetní jednotka, že obsah účetního záznamu neodpovídá skutečnosti, je povinna od tohoto okamžiku považovat tento účetní záznam za neprůkazný, byť splňuje ustanovení </w:t>
      </w:r>
      <w:hyperlink r:id="rId101" w:anchor="f1397143" w:history="1">
        <w:r w:rsidRPr="00536AED">
          <w:rPr>
            <w:rFonts w:ascii="Times New Roman" w:eastAsia="Times New Roman" w:hAnsi="Times New Roman" w:cs="Times New Roman"/>
            <w:color w:val="0000FF"/>
            <w:sz w:val="24"/>
            <w:szCs w:val="24"/>
            <w:u w:val="single"/>
            <w:lang w:eastAsia="cs-CZ"/>
          </w:rPr>
          <w:t>odstavce 1 písm. b)</w:t>
        </w:r>
      </w:hyperlink>
      <w:r w:rsidRPr="00536AED">
        <w:rPr>
          <w:rFonts w:ascii="Times New Roman" w:eastAsia="Times New Roman" w:hAnsi="Times New Roman" w:cs="Times New Roman"/>
          <w:sz w:val="24"/>
          <w:szCs w:val="24"/>
          <w:lang w:eastAsia="cs-CZ"/>
        </w:rPr>
        <w:t xml:space="preserve"> a c).</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29" w:name="p33a-3"/>
      <w:bookmarkEnd w:id="329"/>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Podpisovým záznamem se rozumí účetní záznam, jehož obsahem je vlastnoruční podpis nebo uznávaný elektronický podpis podle zvláštního právního předpisu, anebo obdobný průkazný účetní záznam v technické formě, který zaručuje průkaznou a jednoznačnou původnost. Na obě formy podpisového záznamu se přitom pohlíží stejně a obě mohou být použity v případech, kdy je vyžadován vlastnoruční podpis. U případů týkajících se výhradně skutečností uvnitř jedné účetní jednotky lze použít jako podpisový záznam vlastnoruční podpis nebo zaručený elektronický podpis anebo obdobný průkazný účetní záznam v technické formě.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0" w:name="p33a-5"/>
      <w:bookmarkEnd w:id="330"/>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Připojením podpisového záznamu se rozumí</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1" w:name="p33a-5-a"/>
      <w:bookmarkEnd w:id="331"/>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v případě účetního záznamu v listinné formě jeho podepsání vlastnoručním podpisem,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2" w:name="p33a-5-b"/>
      <w:bookmarkEnd w:id="332"/>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v případě účetního záznamu v technické formě jeho podepsání uznávaným elektronickým podpisem podle zvláštního právního předpisu anebo obdobným průkazným účetním záznamem v technické formě,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3" w:name="p33a-5-c"/>
      <w:bookmarkEnd w:id="333"/>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v případě účetního záznamu ve smíšené formě jeho podepsání vlastnoručním podpisem na listinné části a současně u částí účetního záznamu v technické formě obsahující digitální data jejich podepsání uznávaným elektronickým podpisem podle zvláštního právního předpisu anebo obdobným průkazným účetním záznamem v technické formě.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4" w:name="p33a-6"/>
      <w:bookmarkEnd w:id="334"/>
      <w:r w:rsidRPr="00536AED">
        <w:rPr>
          <w:rFonts w:ascii="Times New Roman" w:eastAsia="Times New Roman" w:hAnsi="Times New Roman" w:cs="Times New Roman"/>
          <w:i/>
          <w:iCs/>
          <w:sz w:val="24"/>
          <w:szCs w:val="24"/>
          <w:lang w:eastAsia="cs-CZ"/>
        </w:rPr>
        <w:lastRenderedPageBreak/>
        <w:t>(6)</w:t>
      </w:r>
      <w:r w:rsidRPr="00536AED">
        <w:rPr>
          <w:rFonts w:ascii="Times New Roman" w:eastAsia="Times New Roman" w:hAnsi="Times New Roman" w:cs="Times New Roman"/>
          <w:sz w:val="24"/>
          <w:szCs w:val="24"/>
          <w:lang w:eastAsia="cs-CZ"/>
        </w:rPr>
        <w:t xml:space="preserve"> Připojení podpisového záznamu u technických forem, případně připojení podpisového záznamu u smíšených forem v částech obsahujících technické formy, musí splňovat požadavky na podpisový záznam podle </w:t>
      </w:r>
      <w:hyperlink r:id="rId102" w:anchor="f1397153" w:history="1">
        <w:r w:rsidRPr="00536AED">
          <w:rPr>
            <w:rFonts w:ascii="Times New Roman" w:eastAsia="Times New Roman" w:hAnsi="Times New Roman" w:cs="Times New Roman"/>
            <w:color w:val="0000FF"/>
            <w:sz w:val="24"/>
            <w:szCs w:val="24"/>
            <w:u w:val="single"/>
            <w:lang w:eastAsia="cs-CZ"/>
          </w:rPr>
          <w:t>odstavce 4.</w:t>
        </w:r>
      </w:hyperlink>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5" w:name="p33a-7"/>
      <w:bookmarkStart w:id="336" w:name="p33a-9"/>
      <w:bookmarkEnd w:id="335"/>
      <w:bookmarkEnd w:id="336"/>
      <w:r w:rsidRPr="00536AED">
        <w:rPr>
          <w:rFonts w:ascii="Times New Roman" w:eastAsia="Times New Roman" w:hAnsi="Times New Roman" w:cs="Times New Roman"/>
          <w:i/>
          <w:iCs/>
          <w:sz w:val="24"/>
          <w:szCs w:val="24"/>
          <w:lang w:eastAsia="cs-CZ"/>
        </w:rPr>
        <w:t>(9)</w:t>
      </w:r>
      <w:r w:rsidRPr="00536AED">
        <w:rPr>
          <w:rFonts w:ascii="Times New Roman" w:eastAsia="Times New Roman" w:hAnsi="Times New Roman" w:cs="Times New Roman"/>
          <w:sz w:val="24"/>
          <w:szCs w:val="24"/>
          <w:lang w:eastAsia="cs-CZ"/>
        </w:rPr>
        <w:t xml:space="preserve"> K jednomu účetnímu záznamu může být připojeno více podpisových záznamů, popřípadě identifikačních záznamů.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7" w:name="p33a-10"/>
      <w:bookmarkEnd w:id="337"/>
      <w:r w:rsidRPr="00536AED">
        <w:rPr>
          <w:rFonts w:ascii="Times New Roman" w:eastAsia="Times New Roman" w:hAnsi="Times New Roman" w:cs="Times New Roman"/>
          <w:i/>
          <w:iCs/>
          <w:sz w:val="24"/>
          <w:szCs w:val="24"/>
          <w:lang w:eastAsia="cs-CZ"/>
        </w:rPr>
        <w:t>(10)</w:t>
      </w:r>
      <w:r w:rsidRPr="00536AED">
        <w:rPr>
          <w:rFonts w:ascii="Times New Roman" w:eastAsia="Times New Roman" w:hAnsi="Times New Roman" w:cs="Times New Roman"/>
          <w:sz w:val="24"/>
          <w:szCs w:val="24"/>
          <w:lang w:eastAsia="cs-CZ"/>
        </w:rPr>
        <w:t xml:space="preserve"> Účetní jednotka stanoví vnitřním předpisem oprávnění, povinnosti a odpovědnost osob v této účetní jednotce, vztahující se k připojování podpisového záznamu nebo identifikačního záznamu, a to takovým způsobem, aby bylo možno určit nezávisle na sobě odpovědnost jednotlivých osob za obsah účetního záznamu, ke kterému byly uvedené záznamy připojeny.</w:t>
      </w:r>
    </w:p>
    <w:p w:rsidR="00CB3802" w:rsidRDefault="00CB3802" w:rsidP="00D509A6">
      <w:pPr>
        <w:spacing w:after="0" w:line="240" w:lineRule="auto"/>
        <w:rPr>
          <w:rFonts w:ascii="Times New Roman" w:eastAsia="Times New Roman" w:hAnsi="Times New Roman" w:cs="Times New Roman"/>
          <w:sz w:val="24"/>
          <w:szCs w:val="24"/>
          <w:lang w:eastAsia="cs-CZ"/>
        </w:rPr>
      </w:pPr>
      <w:bookmarkStart w:id="338" w:name="p34"/>
      <w:bookmarkEnd w:id="338"/>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39" w:name="p35"/>
      <w:bookmarkEnd w:id="339"/>
      <w:r w:rsidRPr="00536AED">
        <w:rPr>
          <w:rFonts w:ascii="Times New Roman" w:eastAsia="Times New Roman" w:hAnsi="Times New Roman" w:cs="Times New Roman"/>
          <w:sz w:val="24"/>
          <w:szCs w:val="24"/>
          <w:lang w:eastAsia="cs-CZ"/>
        </w:rPr>
        <w:t>§ 35</w:t>
      </w:r>
    </w:p>
    <w:p w:rsidR="00536AED" w:rsidRPr="00CB3802" w:rsidRDefault="00536AED" w:rsidP="00D509A6">
      <w:pPr>
        <w:spacing w:after="0" w:line="240" w:lineRule="auto"/>
        <w:outlineLvl w:val="1"/>
        <w:rPr>
          <w:rFonts w:ascii="Times New Roman" w:eastAsia="Times New Roman" w:hAnsi="Times New Roman" w:cs="Times New Roman"/>
          <w:b/>
          <w:bCs/>
          <w:sz w:val="24"/>
          <w:szCs w:val="24"/>
          <w:lang w:eastAsia="cs-CZ"/>
        </w:rPr>
      </w:pPr>
      <w:r w:rsidRPr="00B72104">
        <w:rPr>
          <w:rFonts w:ascii="Times New Roman" w:eastAsia="Times New Roman" w:hAnsi="Times New Roman" w:cs="Times New Roman"/>
          <w:b/>
          <w:bCs/>
          <w:sz w:val="24"/>
          <w:szCs w:val="24"/>
          <w:highlight w:val="green"/>
          <w:lang w:eastAsia="cs-CZ"/>
        </w:rPr>
        <w:t>Opravy a ostatní ustanovení o účetních záznamech</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0" w:name="p35-1"/>
      <w:bookmarkEnd w:id="340"/>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Opravy nebo doplnění v účetních záznamech nesmějí vést k neúplnosti, neprůkaznosti, nesprávnosti, nesrozumitelnosti nebo nepřehlednosti účetnictví.</w:t>
      </w:r>
    </w:p>
    <w:p w:rsidR="00CB3802" w:rsidRDefault="00536AED" w:rsidP="00D509A6">
      <w:pPr>
        <w:spacing w:after="0" w:line="240" w:lineRule="auto"/>
        <w:rPr>
          <w:rFonts w:ascii="Times New Roman" w:eastAsia="Times New Roman" w:hAnsi="Times New Roman" w:cs="Times New Roman"/>
          <w:sz w:val="24"/>
          <w:szCs w:val="24"/>
          <w:lang w:eastAsia="cs-CZ"/>
        </w:rPr>
      </w:pPr>
      <w:bookmarkStart w:id="341" w:name="p35-2"/>
      <w:bookmarkEnd w:id="341"/>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Zjistí-li účetní jednotka, že některé účetní záznamy jejího účetnictví jsou neúplné, neprůkazné, nesprávné nebo nesrozumitelné, je povinna provést bez zbytečného odkladu jejich opravu způsobem podle </w:t>
      </w:r>
      <w:hyperlink r:id="rId103" w:anchor="f1397197" w:history="1">
        <w:r w:rsidRPr="00536AED">
          <w:rPr>
            <w:rFonts w:ascii="Times New Roman" w:eastAsia="Times New Roman" w:hAnsi="Times New Roman" w:cs="Times New Roman"/>
            <w:color w:val="0000FF"/>
            <w:sz w:val="24"/>
            <w:szCs w:val="24"/>
            <w:u w:val="single"/>
            <w:lang w:eastAsia="cs-CZ"/>
          </w:rPr>
          <w:t>odstavce 3.</w:t>
        </w:r>
      </w:hyperlink>
      <w:r w:rsidRPr="00536AED">
        <w:rPr>
          <w:rFonts w:ascii="Times New Roman" w:eastAsia="Times New Roman" w:hAnsi="Times New Roman" w:cs="Times New Roman"/>
          <w:sz w:val="24"/>
          <w:szCs w:val="24"/>
          <w:lang w:eastAsia="cs-CZ"/>
        </w:rPr>
        <w:t xml:space="preserve"> </w:t>
      </w:r>
      <w:bookmarkStart w:id="342" w:name="p35-3"/>
      <w:bookmarkEnd w:id="34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Opravy se musí provádět tak, aby bylo možno určit osobu odpovědnou za provedení každé opravy, okamžik jejího provedení a zjistit jak obsah opravovaného účetního záznamu před opravou, tak jeho obsah po opravě.</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3" w:name="p35-4"/>
      <w:bookmarkEnd w:id="343"/>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Okamžik se v účetním záznamu zaznamenává s takovou přesností, aby nejistota v určení času neměla za následek nejistotu v určení obsahu účetních případů.</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4" w:name="p35-5"/>
      <w:bookmarkEnd w:id="344"/>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Na účetní záznamy, které jsou ve formě nečitelné, není-li dodrženo ustanovení </w:t>
      </w:r>
      <w:hyperlink r:id="rId104" w:anchor="f1397130" w:history="1">
        <w:r w:rsidRPr="00536AED">
          <w:rPr>
            <w:rFonts w:ascii="Times New Roman" w:eastAsia="Times New Roman" w:hAnsi="Times New Roman" w:cs="Times New Roman"/>
            <w:color w:val="0000FF"/>
            <w:sz w:val="24"/>
            <w:szCs w:val="24"/>
            <w:u w:val="single"/>
            <w:lang w:eastAsia="cs-CZ"/>
          </w:rPr>
          <w:t>§ 33 odst. 7</w:t>
        </w:r>
      </w:hyperlink>
      <w:r w:rsidRPr="00536AED">
        <w:rPr>
          <w:rFonts w:ascii="Times New Roman" w:eastAsia="Times New Roman" w:hAnsi="Times New Roman" w:cs="Times New Roman"/>
          <w:sz w:val="24"/>
          <w:szCs w:val="24"/>
          <w:lang w:eastAsia="cs-CZ"/>
        </w:rPr>
        <w:t>, se pohlíží, jakoby je účetní jednotky nevedly.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5" w:name="p35-6"/>
      <w:bookmarkEnd w:id="345"/>
      <w:r w:rsidRPr="00536AED">
        <w:rPr>
          <w:rFonts w:ascii="Times New Roman" w:eastAsia="Times New Roman" w:hAnsi="Times New Roman" w:cs="Times New Roman"/>
          <w:i/>
          <w:iCs/>
          <w:sz w:val="24"/>
          <w:szCs w:val="24"/>
          <w:lang w:eastAsia="cs-CZ"/>
        </w:rPr>
        <w:t>(6)</w:t>
      </w:r>
      <w:r w:rsidRPr="00536AED">
        <w:rPr>
          <w:rFonts w:ascii="Times New Roman" w:eastAsia="Times New Roman" w:hAnsi="Times New Roman" w:cs="Times New Roman"/>
          <w:sz w:val="24"/>
          <w:szCs w:val="24"/>
          <w:lang w:eastAsia="cs-CZ"/>
        </w:rPr>
        <w:t xml:space="preserve"> V případě, že účetní záznamy jsou ztracené nebo odcizené, zničené nebo poškozené tak, že tímto poškozením došlo ke změně jejich obsahu, je povinna účetní jednotka provést opatření k obnovení průkaznosti účetnictví.</w:t>
      </w:r>
    </w:p>
    <w:p w:rsidR="00CB3802" w:rsidRDefault="00CB3802" w:rsidP="00D509A6">
      <w:pPr>
        <w:spacing w:after="0" w:line="240" w:lineRule="auto"/>
        <w:rPr>
          <w:rFonts w:ascii="Times New Roman" w:eastAsia="Times New Roman" w:hAnsi="Times New Roman" w:cs="Times New Roman"/>
          <w:sz w:val="24"/>
          <w:szCs w:val="24"/>
          <w:lang w:eastAsia="cs-CZ"/>
        </w:rPr>
      </w:pPr>
      <w:bookmarkStart w:id="346" w:name="p35-7"/>
      <w:bookmarkStart w:id="347" w:name="p36"/>
      <w:bookmarkEnd w:id="346"/>
      <w:bookmarkEnd w:id="347"/>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36</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48" w:name="p36-1"/>
      <w:bookmarkEnd w:id="348"/>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Pro dosažení souladu při používání účetních metod účetními jednotkami a pro zajištění vyšší míry srovnatelnosti účetních závěrek ministerstvo vydává České účetní standardy (dále jen „standardy“). Standardy stanoví zejména bližší popis účetních metod a postupů účtování. Použití standardů účetními jednotkami se považuje za naplnění účetních metod podle tohoto zákona a věrného a poctivého obrazu předmětu účetnictví. Pravidla pro tvorbu a vydávání standardů může ministerstvo stanovit prováděcím právním předpisem. Vydání standardů oznamuje ministerstvo ve Finančním zpravodaji. Ministerstvo vede registr vydaných standardů.</w:t>
      </w:r>
    </w:p>
    <w:p w:rsidR="00091A66" w:rsidRDefault="00091A66" w:rsidP="00D509A6">
      <w:pPr>
        <w:spacing w:after="0" w:line="240" w:lineRule="auto"/>
        <w:rPr>
          <w:rFonts w:ascii="Times New Roman" w:eastAsia="Times New Roman" w:hAnsi="Times New Roman" w:cs="Times New Roman"/>
          <w:sz w:val="24"/>
          <w:szCs w:val="24"/>
          <w:lang w:eastAsia="cs-CZ"/>
        </w:rPr>
      </w:pPr>
      <w:bookmarkStart w:id="349" w:name="p36-2"/>
      <w:bookmarkEnd w:id="349"/>
    </w:p>
    <w:p w:rsidR="00536AED" w:rsidRPr="00091A66" w:rsidRDefault="00536AED" w:rsidP="00D509A6">
      <w:pPr>
        <w:spacing w:after="0" w:line="240" w:lineRule="auto"/>
        <w:rPr>
          <w:rFonts w:ascii="Times New Roman" w:eastAsia="Times New Roman" w:hAnsi="Times New Roman" w:cs="Times New Roman"/>
          <w:b/>
          <w:sz w:val="24"/>
          <w:szCs w:val="24"/>
          <w:lang w:eastAsia="cs-CZ"/>
        </w:rPr>
      </w:pPr>
      <w:r w:rsidRPr="00B72104">
        <w:rPr>
          <w:rFonts w:ascii="Times New Roman" w:eastAsia="Times New Roman" w:hAnsi="Times New Roman" w:cs="Times New Roman"/>
          <w:b/>
          <w:sz w:val="24"/>
          <w:szCs w:val="24"/>
          <w:highlight w:val="green"/>
          <w:lang w:eastAsia="cs-CZ"/>
        </w:rPr>
        <w:t>Správní delikty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0" w:name="p37"/>
      <w:bookmarkEnd w:id="350"/>
      <w:r w:rsidRPr="00536AED">
        <w:rPr>
          <w:rFonts w:ascii="Times New Roman" w:eastAsia="Times New Roman" w:hAnsi="Times New Roman" w:cs="Times New Roman"/>
          <w:sz w:val="24"/>
          <w:szCs w:val="24"/>
          <w:lang w:eastAsia="cs-CZ"/>
        </w:rPr>
        <w:t>§ 37</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1" w:name="p37-1"/>
      <w:bookmarkEnd w:id="351"/>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Účetní jednotka, která není podnikatelem, se dopustí přestupku tím, že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2" w:name="p37-1-a"/>
      <w:bookmarkEnd w:id="352"/>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nevede účetnictví podle </w:t>
      </w:r>
      <w:hyperlink r:id="rId105" w:anchor="f1396313" w:history="1">
        <w:r w:rsidRPr="00536AED">
          <w:rPr>
            <w:rFonts w:ascii="Times New Roman" w:eastAsia="Times New Roman" w:hAnsi="Times New Roman" w:cs="Times New Roman"/>
            <w:color w:val="0000FF"/>
            <w:sz w:val="24"/>
            <w:szCs w:val="24"/>
            <w:u w:val="single"/>
            <w:lang w:eastAsia="cs-CZ"/>
          </w:rPr>
          <w:t>§ 4 odst. 2 až 6</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3" w:name="p37-1-b"/>
      <w:bookmarkEnd w:id="353"/>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nesestaví účetní závěrku podle </w:t>
      </w:r>
      <w:hyperlink r:id="rId106" w:anchor="f1396389" w:history="1">
        <w:r w:rsidRPr="00536AED">
          <w:rPr>
            <w:rFonts w:ascii="Times New Roman" w:eastAsia="Times New Roman" w:hAnsi="Times New Roman" w:cs="Times New Roman"/>
            <w:color w:val="0000FF"/>
            <w:sz w:val="24"/>
            <w:szCs w:val="24"/>
            <w:u w:val="single"/>
            <w:lang w:eastAsia="cs-CZ"/>
          </w:rPr>
          <w:t>§ 6 odst. 4</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4" w:name="p37-1-c"/>
      <w:bookmarkEnd w:id="354"/>
      <w:r w:rsidRPr="00536AED">
        <w:rPr>
          <w:rFonts w:ascii="Times New Roman" w:eastAsia="Times New Roman" w:hAnsi="Times New Roman" w:cs="Times New Roman"/>
          <w:i/>
          <w:iCs/>
          <w:sz w:val="24"/>
          <w:szCs w:val="24"/>
          <w:lang w:eastAsia="cs-CZ"/>
        </w:rPr>
        <w:t>c)</w:t>
      </w:r>
      <w:r w:rsidRPr="00536AED">
        <w:rPr>
          <w:rFonts w:ascii="Times New Roman" w:eastAsia="Times New Roman" w:hAnsi="Times New Roman" w:cs="Times New Roman"/>
          <w:sz w:val="24"/>
          <w:szCs w:val="24"/>
          <w:lang w:eastAsia="cs-CZ"/>
        </w:rPr>
        <w:t xml:space="preserve"> nesestaví účetní závěrku ke dni stanovenému v </w:t>
      </w:r>
      <w:hyperlink r:id="rId107" w:anchor="f1396674" w:history="1">
        <w:r w:rsidRPr="00536AED">
          <w:rPr>
            <w:rFonts w:ascii="Times New Roman" w:eastAsia="Times New Roman" w:hAnsi="Times New Roman" w:cs="Times New Roman"/>
            <w:color w:val="0000FF"/>
            <w:sz w:val="24"/>
            <w:szCs w:val="24"/>
            <w:u w:val="single"/>
            <w:lang w:eastAsia="cs-CZ"/>
          </w:rPr>
          <w:t>§ 19 odst. 1</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5" w:name="p37-1-d"/>
      <w:bookmarkEnd w:id="355"/>
      <w:r w:rsidRPr="00536AED">
        <w:rPr>
          <w:rFonts w:ascii="Times New Roman" w:eastAsia="Times New Roman" w:hAnsi="Times New Roman" w:cs="Times New Roman"/>
          <w:i/>
          <w:iCs/>
          <w:sz w:val="24"/>
          <w:szCs w:val="24"/>
          <w:lang w:eastAsia="cs-CZ"/>
        </w:rPr>
        <w:t>d)</w:t>
      </w:r>
      <w:r w:rsidRPr="00536AED">
        <w:rPr>
          <w:rFonts w:ascii="Times New Roman" w:eastAsia="Times New Roman" w:hAnsi="Times New Roman" w:cs="Times New Roman"/>
          <w:sz w:val="24"/>
          <w:szCs w:val="24"/>
          <w:lang w:eastAsia="cs-CZ"/>
        </w:rPr>
        <w:t xml:space="preserve"> nevyhotoví výroční zprávu podle </w:t>
      </w:r>
      <w:hyperlink r:id="rId108" w:anchor="f1396747" w:history="1">
        <w:r w:rsidRPr="00536AED">
          <w:rPr>
            <w:rFonts w:ascii="Times New Roman" w:eastAsia="Times New Roman" w:hAnsi="Times New Roman" w:cs="Times New Roman"/>
            <w:color w:val="0000FF"/>
            <w:sz w:val="24"/>
            <w:szCs w:val="24"/>
            <w:u w:val="single"/>
            <w:lang w:eastAsia="cs-CZ"/>
          </w:rPr>
          <w:t>§ 21 odst. 1 až 6</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6" w:name="p37-1-e"/>
      <w:bookmarkEnd w:id="356"/>
      <w:r w:rsidRPr="00536AED">
        <w:rPr>
          <w:rFonts w:ascii="Times New Roman" w:eastAsia="Times New Roman" w:hAnsi="Times New Roman" w:cs="Times New Roman"/>
          <w:i/>
          <w:iCs/>
          <w:sz w:val="24"/>
          <w:szCs w:val="24"/>
          <w:lang w:eastAsia="cs-CZ"/>
        </w:rPr>
        <w:t>e)</w:t>
      </w:r>
      <w:r w:rsidRPr="00536AED">
        <w:rPr>
          <w:rFonts w:ascii="Times New Roman" w:eastAsia="Times New Roman" w:hAnsi="Times New Roman" w:cs="Times New Roman"/>
          <w:sz w:val="24"/>
          <w:szCs w:val="24"/>
          <w:lang w:eastAsia="cs-CZ"/>
        </w:rPr>
        <w:t xml:space="preserve"> vede účetnictví v rozporu s </w:t>
      </w:r>
      <w:hyperlink r:id="rId109" w:anchor="f1396394" w:history="1">
        <w:r w:rsidRPr="00536AED">
          <w:rPr>
            <w:rFonts w:ascii="Times New Roman" w:eastAsia="Times New Roman" w:hAnsi="Times New Roman" w:cs="Times New Roman"/>
            <w:color w:val="0000FF"/>
            <w:sz w:val="24"/>
            <w:szCs w:val="24"/>
            <w:u w:val="single"/>
            <w:lang w:eastAsia="cs-CZ"/>
          </w:rPr>
          <w:t>§ 7 odst. 1</w:t>
        </w:r>
      </w:hyperlink>
      <w:r w:rsidRPr="00536AED">
        <w:rPr>
          <w:rFonts w:ascii="Times New Roman" w:eastAsia="Times New Roman" w:hAnsi="Times New Roman" w:cs="Times New Roman"/>
          <w:sz w:val="24"/>
          <w:szCs w:val="24"/>
          <w:lang w:eastAsia="cs-CZ"/>
        </w:rPr>
        <w:t xml:space="preserve"> a </w:t>
      </w:r>
      <w:hyperlink r:id="rId110" w:anchor="f1396290" w:history="1">
        <w:r w:rsidRPr="00536AED">
          <w:rPr>
            <w:rFonts w:ascii="Times New Roman" w:eastAsia="Times New Roman" w:hAnsi="Times New Roman" w:cs="Times New Roman"/>
            <w:color w:val="0000FF"/>
            <w:sz w:val="24"/>
            <w:szCs w:val="24"/>
            <w:u w:val="single"/>
            <w:lang w:eastAsia="cs-CZ"/>
          </w:rPr>
          <w:t>2</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7" w:name="p37-1-f"/>
      <w:bookmarkEnd w:id="357"/>
      <w:r w:rsidRPr="00536AED">
        <w:rPr>
          <w:rFonts w:ascii="Times New Roman" w:eastAsia="Times New Roman" w:hAnsi="Times New Roman" w:cs="Times New Roman"/>
          <w:i/>
          <w:iCs/>
          <w:sz w:val="24"/>
          <w:szCs w:val="24"/>
          <w:lang w:eastAsia="cs-CZ"/>
        </w:rPr>
        <w:t>f)</w:t>
      </w:r>
      <w:r w:rsidRPr="00536AED">
        <w:rPr>
          <w:rFonts w:ascii="Times New Roman" w:eastAsia="Times New Roman" w:hAnsi="Times New Roman" w:cs="Times New Roman"/>
          <w:sz w:val="24"/>
          <w:szCs w:val="24"/>
          <w:lang w:eastAsia="cs-CZ"/>
        </w:rPr>
        <w:t xml:space="preserve"> vede účetnictví v rozporu s </w:t>
      </w:r>
      <w:hyperlink r:id="rId111" w:anchor="f1396410" w:history="1">
        <w:r w:rsidRPr="00536AED">
          <w:rPr>
            <w:rFonts w:ascii="Times New Roman" w:eastAsia="Times New Roman" w:hAnsi="Times New Roman" w:cs="Times New Roman"/>
            <w:color w:val="0000FF"/>
            <w:sz w:val="24"/>
            <w:szCs w:val="24"/>
            <w:u w:val="single"/>
            <w:lang w:eastAsia="cs-CZ"/>
          </w:rPr>
          <w:t>§ 8 odst. 2</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8" w:name="p37-1-g"/>
      <w:bookmarkEnd w:id="358"/>
      <w:r w:rsidRPr="00536AED">
        <w:rPr>
          <w:rFonts w:ascii="Times New Roman" w:eastAsia="Times New Roman" w:hAnsi="Times New Roman" w:cs="Times New Roman"/>
          <w:i/>
          <w:iCs/>
          <w:sz w:val="24"/>
          <w:szCs w:val="24"/>
          <w:lang w:eastAsia="cs-CZ"/>
        </w:rPr>
        <w:t>g)</w:t>
      </w:r>
      <w:r w:rsidRPr="00536AED">
        <w:rPr>
          <w:rFonts w:ascii="Times New Roman" w:eastAsia="Times New Roman" w:hAnsi="Times New Roman" w:cs="Times New Roman"/>
          <w:sz w:val="24"/>
          <w:szCs w:val="24"/>
          <w:lang w:eastAsia="cs-CZ"/>
        </w:rPr>
        <w:t xml:space="preserve"> jí sestavená účetní závěrka neobsahuje všechny povinné součásti uvedené v </w:t>
      </w:r>
      <w:hyperlink r:id="rId112" w:anchor="f1396637" w:history="1">
        <w:r w:rsidRPr="00536AED">
          <w:rPr>
            <w:rFonts w:ascii="Times New Roman" w:eastAsia="Times New Roman" w:hAnsi="Times New Roman" w:cs="Times New Roman"/>
            <w:color w:val="0000FF"/>
            <w:sz w:val="24"/>
            <w:szCs w:val="24"/>
            <w:u w:val="single"/>
            <w:lang w:eastAsia="cs-CZ"/>
          </w:rPr>
          <w:t>§ 18 odst. 1</w:t>
        </w:r>
      </w:hyperlink>
      <w:r w:rsidRPr="00536AED">
        <w:rPr>
          <w:rFonts w:ascii="Times New Roman" w:eastAsia="Times New Roman" w:hAnsi="Times New Roman" w:cs="Times New Roman"/>
          <w:sz w:val="24"/>
          <w:szCs w:val="24"/>
          <w:lang w:eastAsia="cs-CZ"/>
        </w:rPr>
        <w:t xml:space="preserve"> nebo </w:t>
      </w:r>
      <w:hyperlink r:id="rId113" w:anchor="f1396290" w:history="1">
        <w:r w:rsidRPr="00536AED">
          <w:rPr>
            <w:rFonts w:ascii="Times New Roman" w:eastAsia="Times New Roman" w:hAnsi="Times New Roman" w:cs="Times New Roman"/>
            <w:color w:val="0000FF"/>
            <w:sz w:val="24"/>
            <w:szCs w:val="24"/>
            <w:u w:val="single"/>
            <w:lang w:eastAsia="cs-CZ"/>
          </w:rPr>
          <w:t>2</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59" w:name="p37-1-h"/>
      <w:bookmarkEnd w:id="359"/>
      <w:r w:rsidRPr="00536AED">
        <w:rPr>
          <w:rFonts w:ascii="Times New Roman" w:eastAsia="Times New Roman" w:hAnsi="Times New Roman" w:cs="Times New Roman"/>
          <w:i/>
          <w:iCs/>
          <w:sz w:val="24"/>
          <w:szCs w:val="24"/>
          <w:lang w:eastAsia="cs-CZ"/>
        </w:rPr>
        <w:t>h)</w:t>
      </w:r>
      <w:r w:rsidRPr="00536AED">
        <w:rPr>
          <w:rFonts w:ascii="Times New Roman" w:eastAsia="Times New Roman" w:hAnsi="Times New Roman" w:cs="Times New Roman"/>
          <w:sz w:val="24"/>
          <w:szCs w:val="24"/>
          <w:lang w:eastAsia="cs-CZ"/>
        </w:rPr>
        <w:t xml:space="preserve"> v rozporu s </w:t>
      </w:r>
      <w:hyperlink r:id="rId114" w:anchor="f1396713" w:history="1">
        <w:r w:rsidRPr="00536AED">
          <w:rPr>
            <w:rFonts w:ascii="Times New Roman" w:eastAsia="Times New Roman" w:hAnsi="Times New Roman" w:cs="Times New Roman"/>
            <w:color w:val="0000FF"/>
            <w:sz w:val="24"/>
            <w:szCs w:val="24"/>
            <w:u w:val="single"/>
            <w:lang w:eastAsia="cs-CZ"/>
          </w:rPr>
          <w:t>§ 20 odst. 1</w:t>
        </w:r>
      </w:hyperlink>
      <w:r w:rsidRPr="00536AED">
        <w:rPr>
          <w:rFonts w:ascii="Times New Roman" w:eastAsia="Times New Roman" w:hAnsi="Times New Roman" w:cs="Times New Roman"/>
          <w:sz w:val="24"/>
          <w:szCs w:val="24"/>
          <w:lang w:eastAsia="cs-CZ"/>
        </w:rPr>
        <w:t xml:space="preserve"> nemá účetní závěrku ověřenou auditorem,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0" w:name="p37-1-i"/>
      <w:bookmarkEnd w:id="360"/>
      <w:r w:rsidRPr="00536AED">
        <w:rPr>
          <w:rFonts w:ascii="Times New Roman" w:eastAsia="Times New Roman" w:hAnsi="Times New Roman" w:cs="Times New Roman"/>
          <w:i/>
          <w:iCs/>
          <w:sz w:val="24"/>
          <w:szCs w:val="24"/>
          <w:lang w:eastAsia="cs-CZ"/>
        </w:rPr>
        <w:lastRenderedPageBreak/>
        <w:t>i)</w:t>
      </w:r>
      <w:r w:rsidRPr="00536AED">
        <w:rPr>
          <w:rFonts w:ascii="Times New Roman" w:eastAsia="Times New Roman" w:hAnsi="Times New Roman" w:cs="Times New Roman"/>
          <w:sz w:val="24"/>
          <w:szCs w:val="24"/>
          <w:lang w:eastAsia="cs-CZ"/>
        </w:rPr>
        <w:t xml:space="preserve"> v rozporu s </w:t>
      </w:r>
      <w:hyperlink r:id="rId115" w:anchor="f1396775" w:history="1">
        <w:r w:rsidRPr="00536AED">
          <w:rPr>
            <w:rFonts w:ascii="Times New Roman" w:eastAsia="Times New Roman" w:hAnsi="Times New Roman" w:cs="Times New Roman"/>
            <w:color w:val="0000FF"/>
            <w:sz w:val="24"/>
            <w:szCs w:val="24"/>
            <w:u w:val="single"/>
            <w:lang w:eastAsia="cs-CZ"/>
          </w:rPr>
          <w:t>§ 21 odst. 7</w:t>
        </w:r>
      </w:hyperlink>
      <w:r w:rsidRPr="00536AED">
        <w:rPr>
          <w:rFonts w:ascii="Times New Roman" w:eastAsia="Times New Roman" w:hAnsi="Times New Roman" w:cs="Times New Roman"/>
          <w:sz w:val="24"/>
          <w:szCs w:val="24"/>
          <w:lang w:eastAsia="cs-CZ"/>
        </w:rPr>
        <w:t xml:space="preserve"> nemá výroční zprávu ověřenou auditorem,</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1" w:name="p37-1-j"/>
      <w:bookmarkEnd w:id="361"/>
      <w:r w:rsidRPr="00536AED">
        <w:rPr>
          <w:rFonts w:ascii="Times New Roman" w:eastAsia="Times New Roman" w:hAnsi="Times New Roman" w:cs="Times New Roman"/>
          <w:i/>
          <w:iCs/>
          <w:sz w:val="24"/>
          <w:szCs w:val="24"/>
          <w:lang w:eastAsia="cs-CZ"/>
        </w:rPr>
        <w:t>j)</w:t>
      </w:r>
      <w:r w:rsidRPr="00536AED">
        <w:rPr>
          <w:rFonts w:ascii="Times New Roman" w:eastAsia="Times New Roman" w:hAnsi="Times New Roman" w:cs="Times New Roman"/>
          <w:sz w:val="24"/>
          <w:szCs w:val="24"/>
          <w:lang w:eastAsia="cs-CZ"/>
        </w:rPr>
        <w:t xml:space="preserve"> nezveřejní účetní závěrku nebo výroční zprávu podle </w:t>
      </w:r>
      <w:hyperlink r:id="rId116" w:anchor="f1396776" w:history="1">
        <w:r w:rsidRPr="00536AED">
          <w:rPr>
            <w:rFonts w:ascii="Times New Roman" w:eastAsia="Times New Roman" w:hAnsi="Times New Roman" w:cs="Times New Roman"/>
            <w:color w:val="0000FF"/>
            <w:sz w:val="24"/>
            <w:szCs w:val="24"/>
            <w:u w:val="single"/>
            <w:lang w:eastAsia="cs-CZ"/>
          </w:rPr>
          <w:t>§ 21a</w:t>
        </w:r>
      </w:hyperlink>
      <w:r w:rsidRPr="00536AED">
        <w:rPr>
          <w:rFonts w:ascii="Times New Roman" w:eastAsia="Times New Roman" w:hAnsi="Times New Roman" w:cs="Times New Roman"/>
          <w:sz w:val="24"/>
          <w:szCs w:val="24"/>
          <w:lang w:eastAsia="cs-CZ"/>
        </w:rPr>
        <w:t>, nebo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2" w:name="p37-1-k"/>
      <w:bookmarkEnd w:id="362"/>
      <w:r w:rsidRPr="00536AED">
        <w:rPr>
          <w:rFonts w:ascii="Times New Roman" w:eastAsia="Times New Roman" w:hAnsi="Times New Roman" w:cs="Times New Roman"/>
          <w:i/>
          <w:iCs/>
          <w:sz w:val="24"/>
          <w:szCs w:val="24"/>
          <w:lang w:eastAsia="cs-CZ"/>
        </w:rPr>
        <w:t>k)</w:t>
      </w:r>
      <w:r w:rsidRPr="00536AED">
        <w:rPr>
          <w:rFonts w:ascii="Times New Roman" w:eastAsia="Times New Roman" w:hAnsi="Times New Roman" w:cs="Times New Roman"/>
          <w:sz w:val="24"/>
          <w:szCs w:val="24"/>
          <w:lang w:eastAsia="cs-CZ"/>
        </w:rPr>
        <w:t xml:space="preserve"> v rozporu s </w:t>
      </w:r>
      <w:hyperlink r:id="rId117" w:anchor="f1397064" w:history="1">
        <w:r w:rsidRPr="00536AED">
          <w:rPr>
            <w:rFonts w:ascii="Times New Roman" w:eastAsia="Times New Roman" w:hAnsi="Times New Roman" w:cs="Times New Roman"/>
            <w:color w:val="0000FF"/>
            <w:sz w:val="24"/>
            <w:szCs w:val="24"/>
            <w:u w:val="single"/>
            <w:lang w:eastAsia="cs-CZ"/>
          </w:rPr>
          <w:t>§ 31</w:t>
        </w:r>
      </w:hyperlink>
      <w:r w:rsidRPr="00536AED">
        <w:rPr>
          <w:rFonts w:ascii="Times New Roman" w:eastAsia="Times New Roman" w:hAnsi="Times New Roman" w:cs="Times New Roman"/>
          <w:sz w:val="24"/>
          <w:szCs w:val="24"/>
          <w:lang w:eastAsia="cs-CZ"/>
        </w:rPr>
        <w:t xml:space="preserve"> neuschová účetní záznamy.</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3" w:name="p37-2"/>
      <w:bookmarkEnd w:id="363"/>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Za přestupek lze uložit pokutu do výše</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4" w:name="p37-2-a"/>
      <w:bookmarkEnd w:id="364"/>
      <w:r w:rsidRPr="00536AED">
        <w:rPr>
          <w:rFonts w:ascii="Times New Roman" w:eastAsia="Times New Roman" w:hAnsi="Times New Roman" w:cs="Times New Roman"/>
          <w:i/>
          <w:iCs/>
          <w:sz w:val="24"/>
          <w:szCs w:val="24"/>
          <w:lang w:eastAsia="cs-CZ"/>
        </w:rPr>
        <w:t>a)</w:t>
      </w:r>
      <w:r w:rsidRPr="00536AED">
        <w:rPr>
          <w:rFonts w:ascii="Times New Roman" w:eastAsia="Times New Roman" w:hAnsi="Times New Roman" w:cs="Times New Roman"/>
          <w:sz w:val="24"/>
          <w:szCs w:val="24"/>
          <w:lang w:eastAsia="cs-CZ"/>
        </w:rPr>
        <w:t xml:space="preserve"> 6 % hodnoty aktiv celkem, jde-li o přestupek podle </w:t>
      </w:r>
      <w:hyperlink r:id="rId118" w:anchor="f1397231" w:history="1">
        <w:r w:rsidRPr="00536AED">
          <w:rPr>
            <w:rFonts w:ascii="Times New Roman" w:eastAsia="Times New Roman" w:hAnsi="Times New Roman" w:cs="Times New Roman"/>
            <w:color w:val="0000FF"/>
            <w:sz w:val="24"/>
            <w:szCs w:val="24"/>
            <w:u w:val="single"/>
            <w:lang w:eastAsia="cs-CZ"/>
          </w:rPr>
          <w:t>odstavce 1 písm. a) až d)</w:t>
        </w:r>
      </w:hyperlink>
      <w:r w:rsidRPr="00536AED">
        <w:rPr>
          <w:rFonts w:ascii="Times New Roman" w:eastAsia="Times New Roman" w:hAnsi="Times New Roman" w:cs="Times New Roman"/>
          <w:sz w:val="24"/>
          <w:szCs w:val="24"/>
          <w:lang w:eastAsia="cs-CZ"/>
        </w:rPr>
        <w: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5" w:name="p37-2-b"/>
      <w:bookmarkEnd w:id="365"/>
      <w:r w:rsidRPr="00536AED">
        <w:rPr>
          <w:rFonts w:ascii="Times New Roman" w:eastAsia="Times New Roman" w:hAnsi="Times New Roman" w:cs="Times New Roman"/>
          <w:i/>
          <w:iCs/>
          <w:sz w:val="24"/>
          <w:szCs w:val="24"/>
          <w:lang w:eastAsia="cs-CZ"/>
        </w:rPr>
        <w:t>b)</w:t>
      </w:r>
      <w:r w:rsidRPr="00536AED">
        <w:rPr>
          <w:rFonts w:ascii="Times New Roman" w:eastAsia="Times New Roman" w:hAnsi="Times New Roman" w:cs="Times New Roman"/>
          <w:sz w:val="24"/>
          <w:szCs w:val="24"/>
          <w:lang w:eastAsia="cs-CZ"/>
        </w:rPr>
        <w:t xml:space="preserve"> 3 % hodnoty aktiv celkem, jde-li o přestupek podle </w:t>
      </w:r>
      <w:hyperlink r:id="rId119" w:anchor="f1397241" w:history="1">
        <w:r w:rsidRPr="00536AED">
          <w:rPr>
            <w:rFonts w:ascii="Times New Roman" w:eastAsia="Times New Roman" w:hAnsi="Times New Roman" w:cs="Times New Roman"/>
            <w:color w:val="0000FF"/>
            <w:sz w:val="24"/>
            <w:szCs w:val="24"/>
            <w:u w:val="single"/>
            <w:lang w:eastAsia="cs-CZ"/>
          </w:rPr>
          <w:t>odstavce 1 písm. e) až k)</w:t>
        </w:r>
      </w:hyperlink>
      <w:r w:rsidRPr="00536AED">
        <w:rPr>
          <w:rFonts w:ascii="Times New Roman" w:eastAsia="Times New Roman" w:hAnsi="Times New Roman" w:cs="Times New Roman"/>
          <w:sz w:val="24"/>
          <w:szCs w:val="24"/>
          <w:lang w:eastAsia="cs-CZ"/>
        </w:rPr>
        <w:t>.</w:t>
      </w:r>
    </w:p>
    <w:p w:rsidR="00091A66" w:rsidRDefault="00091A66" w:rsidP="00D509A6">
      <w:pPr>
        <w:spacing w:after="0" w:line="240" w:lineRule="auto"/>
        <w:rPr>
          <w:rFonts w:ascii="Times New Roman" w:eastAsia="Times New Roman" w:hAnsi="Times New Roman" w:cs="Times New Roman"/>
          <w:sz w:val="24"/>
          <w:szCs w:val="24"/>
          <w:lang w:eastAsia="cs-CZ"/>
        </w:rPr>
      </w:pPr>
      <w:bookmarkStart w:id="366" w:name="p37a"/>
      <w:bookmarkEnd w:id="366"/>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7" w:name="p37aa"/>
      <w:bookmarkEnd w:id="367"/>
      <w:r w:rsidRPr="00536AED">
        <w:rPr>
          <w:rFonts w:ascii="Times New Roman" w:eastAsia="Times New Roman" w:hAnsi="Times New Roman" w:cs="Times New Roman"/>
          <w:sz w:val="24"/>
          <w:szCs w:val="24"/>
          <w:lang w:eastAsia="cs-CZ"/>
        </w:rPr>
        <w:t>§ 37aa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8" w:name="p37aa-1"/>
      <w:bookmarkEnd w:id="368"/>
      <w:r w:rsidRPr="00536AED">
        <w:rPr>
          <w:rFonts w:ascii="Times New Roman" w:eastAsia="Times New Roman" w:hAnsi="Times New Roman" w:cs="Times New Roman"/>
          <w:i/>
          <w:iCs/>
          <w:sz w:val="24"/>
          <w:szCs w:val="24"/>
          <w:lang w:eastAsia="cs-CZ"/>
        </w:rPr>
        <w:t>(1)</w:t>
      </w:r>
      <w:r w:rsidRPr="00536AED">
        <w:rPr>
          <w:rFonts w:ascii="Times New Roman" w:eastAsia="Times New Roman" w:hAnsi="Times New Roman" w:cs="Times New Roman"/>
          <w:sz w:val="24"/>
          <w:szCs w:val="24"/>
          <w:lang w:eastAsia="cs-CZ"/>
        </w:rPr>
        <w:t xml:space="preserve"> Hodnota aktiv celkem uvedená v </w:t>
      </w:r>
      <w:hyperlink r:id="rId120" w:anchor="f1397252" w:history="1">
        <w:r w:rsidRPr="00536AED">
          <w:rPr>
            <w:rFonts w:ascii="Times New Roman" w:eastAsia="Times New Roman" w:hAnsi="Times New Roman" w:cs="Times New Roman"/>
            <w:color w:val="0000FF"/>
            <w:sz w:val="24"/>
            <w:szCs w:val="24"/>
            <w:u w:val="single"/>
            <w:lang w:eastAsia="cs-CZ"/>
          </w:rPr>
          <w:t>§ 37 odst. 2</w:t>
        </w:r>
      </w:hyperlink>
      <w:r w:rsidRPr="00536AED">
        <w:rPr>
          <w:rFonts w:ascii="Times New Roman" w:eastAsia="Times New Roman" w:hAnsi="Times New Roman" w:cs="Times New Roman"/>
          <w:sz w:val="24"/>
          <w:szCs w:val="24"/>
          <w:lang w:eastAsia="cs-CZ"/>
        </w:rPr>
        <w:t xml:space="preserve"> a </w:t>
      </w:r>
      <w:hyperlink r:id="rId121" w:anchor="f1397269" w:history="1">
        <w:r w:rsidRPr="00536AED">
          <w:rPr>
            <w:rFonts w:ascii="Times New Roman" w:eastAsia="Times New Roman" w:hAnsi="Times New Roman" w:cs="Times New Roman"/>
            <w:color w:val="0000FF"/>
            <w:sz w:val="24"/>
            <w:szCs w:val="24"/>
            <w:u w:val="single"/>
            <w:lang w:eastAsia="cs-CZ"/>
          </w:rPr>
          <w:t>v</w:t>
        </w:r>
      </w:hyperlink>
      <w:r w:rsidRPr="00536AED">
        <w:rPr>
          <w:rFonts w:ascii="Times New Roman" w:eastAsia="Times New Roman" w:hAnsi="Times New Roman" w:cs="Times New Roman"/>
          <w:sz w:val="24"/>
          <w:szCs w:val="24"/>
          <w:lang w:eastAsia="cs-CZ"/>
        </w:rPr>
        <w:t xml:space="preserve"> </w:t>
      </w:r>
      <w:hyperlink r:id="rId122" w:anchor="f5676111" w:history="1">
        <w:r w:rsidRPr="00536AED">
          <w:rPr>
            <w:rFonts w:ascii="Times New Roman" w:eastAsia="Times New Roman" w:hAnsi="Times New Roman" w:cs="Times New Roman"/>
            <w:color w:val="0000FF"/>
            <w:sz w:val="24"/>
            <w:szCs w:val="24"/>
            <w:u w:val="single"/>
            <w:lang w:eastAsia="cs-CZ"/>
          </w:rPr>
          <w:t>§ 37a odst. 3</w:t>
        </w:r>
      </w:hyperlink>
      <w:r w:rsidRPr="00536AED">
        <w:rPr>
          <w:rFonts w:ascii="Times New Roman" w:eastAsia="Times New Roman" w:hAnsi="Times New Roman" w:cs="Times New Roman"/>
          <w:sz w:val="24"/>
          <w:szCs w:val="24"/>
          <w:lang w:eastAsia="cs-CZ"/>
        </w:rPr>
        <w:t xml:space="preserve"> se zjistí z účetní závěrky nebo z konsolidované účetní závěrky účetní jednotky sestavené za účetní období, ve kterém nebo za které k porušení povinnosti došlo.</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69" w:name="p37aa-2"/>
      <w:bookmarkEnd w:id="369"/>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Pokud hodnota aktiv celkem zjištěná podle </w:t>
      </w:r>
      <w:hyperlink r:id="rId123" w:anchor="f1397309" w:history="1">
        <w:r w:rsidRPr="00536AED">
          <w:rPr>
            <w:rFonts w:ascii="Times New Roman" w:eastAsia="Times New Roman" w:hAnsi="Times New Roman" w:cs="Times New Roman"/>
            <w:color w:val="0000FF"/>
            <w:sz w:val="24"/>
            <w:szCs w:val="24"/>
            <w:u w:val="single"/>
            <w:lang w:eastAsia="cs-CZ"/>
          </w:rPr>
          <w:t>odstavce 1</w:t>
        </w:r>
      </w:hyperlink>
      <w:r w:rsidRPr="00536AED">
        <w:rPr>
          <w:rFonts w:ascii="Times New Roman" w:eastAsia="Times New Roman" w:hAnsi="Times New Roman" w:cs="Times New Roman"/>
          <w:sz w:val="24"/>
          <w:szCs w:val="24"/>
          <w:lang w:eastAsia="cs-CZ"/>
        </w:rPr>
        <w:t xml:space="preserve"> neodpovídá aktivům celkem zjištěným v řízení o uložení pokuty, použije se pro účely </w:t>
      </w:r>
      <w:hyperlink r:id="rId124" w:anchor="f1397252" w:history="1">
        <w:r w:rsidRPr="00536AED">
          <w:rPr>
            <w:rFonts w:ascii="Times New Roman" w:eastAsia="Times New Roman" w:hAnsi="Times New Roman" w:cs="Times New Roman"/>
            <w:color w:val="0000FF"/>
            <w:sz w:val="24"/>
            <w:szCs w:val="24"/>
            <w:u w:val="single"/>
            <w:lang w:eastAsia="cs-CZ"/>
          </w:rPr>
          <w:t>§ 37 odst. 2</w:t>
        </w:r>
      </w:hyperlink>
      <w:r w:rsidRPr="00536AED">
        <w:rPr>
          <w:rFonts w:ascii="Times New Roman" w:eastAsia="Times New Roman" w:hAnsi="Times New Roman" w:cs="Times New Roman"/>
          <w:sz w:val="24"/>
          <w:szCs w:val="24"/>
          <w:lang w:eastAsia="cs-CZ"/>
        </w:rPr>
        <w:t xml:space="preserve"> a </w:t>
      </w:r>
      <w:hyperlink r:id="rId125" w:anchor="f5676111" w:history="1">
        <w:r w:rsidRPr="00536AED">
          <w:rPr>
            <w:rFonts w:ascii="Times New Roman" w:eastAsia="Times New Roman" w:hAnsi="Times New Roman" w:cs="Times New Roman"/>
            <w:color w:val="0000FF"/>
            <w:sz w:val="24"/>
            <w:szCs w:val="24"/>
            <w:u w:val="single"/>
            <w:lang w:eastAsia="cs-CZ"/>
          </w:rPr>
          <w:t>§ 37a odst. 3</w:t>
        </w:r>
      </w:hyperlink>
      <w:r w:rsidRPr="00536AED">
        <w:rPr>
          <w:rFonts w:ascii="Times New Roman" w:eastAsia="Times New Roman" w:hAnsi="Times New Roman" w:cs="Times New Roman"/>
          <w:sz w:val="24"/>
          <w:szCs w:val="24"/>
          <w:lang w:eastAsia="cs-CZ"/>
        </w:rPr>
        <w:t xml:space="preserve"> tato zjištěná výše aktiv neupravená o položky podle </w:t>
      </w:r>
      <w:hyperlink r:id="rId126" w:anchor="f1396964" w:history="1">
        <w:r w:rsidRPr="00536AED">
          <w:rPr>
            <w:rFonts w:ascii="Times New Roman" w:eastAsia="Times New Roman" w:hAnsi="Times New Roman" w:cs="Times New Roman"/>
            <w:color w:val="0000FF"/>
            <w:sz w:val="24"/>
            <w:szCs w:val="24"/>
            <w:u w:val="single"/>
            <w:lang w:eastAsia="cs-CZ"/>
          </w:rPr>
          <w:t>§ 26 odst. 3.</w:t>
        </w:r>
      </w:hyperlink>
      <w:r w:rsidRPr="00536AED">
        <w:rPr>
          <w:rFonts w:ascii="Times New Roman" w:eastAsia="Times New Roman" w:hAnsi="Times New Roman" w:cs="Times New Roman"/>
          <w:sz w:val="24"/>
          <w:szCs w:val="24"/>
          <w:lang w:eastAsia="cs-CZ"/>
        </w:rPr>
        <w:t xml:space="preserve"> Obdobně se postupuje, pokud účetní závěrka nebo konsolidovaná účetní závěrka nebyla za dané účetní období sestavena.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0" w:name="p37aa-3"/>
      <w:bookmarkEnd w:id="370"/>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Nelze-li skutečnou výši aktiv zjistit postupem podle </w:t>
      </w:r>
      <w:hyperlink r:id="rId127" w:anchor="f1397310" w:history="1">
        <w:r w:rsidRPr="00536AED">
          <w:rPr>
            <w:rFonts w:ascii="Times New Roman" w:eastAsia="Times New Roman" w:hAnsi="Times New Roman" w:cs="Times New Roman"/>
            <w:color w:val="0000FF"/>
            <w:sz w:val="24"/>
            <w:szCs w:val="24"/>
            <w:u w:val="single"/>
            <w:lang w:eastAsia="cs-CZ"/>
          </w:rPr>
          <w:t>odstavce 2</w:t>
        </w:r>
      </w:hyperlink>
      <w:r w:rsidRPr="00536AED">
        <w:rPr>
          <w:rFonts w:ascii="Times New Roman" w:eastAsia="Times New Roman" w:hAnsi="Times New Roman" w:cs="Times New Roman"/>
          <w:sz w:val="24"/>
          <w:szCs w:val="24"/>
          <w:lang w:eastAsia="cs-CZ"/>
        </w:rPr>
        <w:t>, stanoví hodnotu aktiv celkem orgán, který porušení právních povinností projednává, kvalifikovaným odhadem.</w:t>
      </w:r>
    </w:p>
    <w:p w:rsidR="00091A66" w:rsidRDefault="00091A66" w:rsidP="00D509A6">
      <w:pPr>
        <w:spacing w:after="0" w:line="240" w:lineRule="auto"/>
        <w:rPr>
          <w:rFonts w:ascii="Times New Roman" w:eastAsia="Times New Roman" w:hAnsi="Times New Roman" w:cs="Times New Roman"/>
          <w:sz w:val="24"/>
          <w:szCs w:val="24"/>
          <w:lang w:eastAsia="cs-CZ"/>
        </w:rPr>
      </w:pPr>
      <w:bookmarkStart w:id="371" w:name="p37aa-4"/>
      <w:bookmarkStart w:id="372" w:name="p37ab"/>
      <w:bookmarkEnd w:id="371"/>
      <w:bookmarkEnd w:id="372"/>
    </w:p>
    <w:p w:rsidR="00536AED" w:rsidRPr="00536AED" w:rsidRDefault="00536AED" w:rsidP="00D509A6">
      <w:pPr>
        <w:spacing w:after="0" w:line="240" w:lineRule="auto"/>
        <w:rPr>
          <w:rFonts w:ascii="Times New Roman" w:eastAsia="Times New Roman" w:hAnsi="Times New Roman" w:cs="Times New Roman"/>
          <w:sz w:val="24"/>
          <w:szCs w:val="24"/>
          <w:lang w:eastAsia="cs-CZ"/>
        </w:rPr>
      </w:pPr>
      <w:r w:rsidRPr="00536AED">
        <w:rPr>
          <w:rFonts w:ascii="Times New Roman" w:eastAsia="Times New Roman" w:hAnsi="Times New Roman" w:cs="Times New Roman"/>
          <w:sz w:val="24"/>
          <w:szCs w:val="24"/>
          <w:lang w:eastAsia="cs-CZ"/>
        </w:rPr>
        <w:t>§ 37ab</w:t>
      </w:r>
    </w:p>
    <w:p w:rsidR="00536AED" w:rsidRPr="00091A66" w:rsidRDefault="00536AED" w:rsidP="00D509A6">
      <w:pPr>
        <w:spacing w:after="0" w:line="240" w:lineRule="auto"/>
        <w:outlineLvl w:val="1"/>
        <w:rPr>
          <w:rFonts w:ascii="Times New Roman" w:eastAsia="Times New Roman" w:hAnsi="Times New Roman" w:cs="Times New Roman"/>
          <w:b/>
          <w:bCs/>
          <w:sz w:val="24"/>
          <w:szCs w:val="24"/>
          <w:lang w:eastAsia="cs-CZ"/>
        </w:rPr>
      </w:pPr>
      <w:r w:rsidRPr="00091A66">
        <w:rPr>
          <w:rFonts w:ascii="Times New Roman" w:eastAsia="Times New Roman" w:hAnsi="Times New Roman" w:cs="Times New Roman"/>
          <w:b/>
          <w:bCs/>
          <w:sz w:val="24"/>
          <w:szCs w:val="24"/>
          <w:lang w:eastAsia="cs-CZ"/>
        </w:rPr>
        <w:t>Společná ustanovení ke správním deliktům</w:t>
      </w:r>
    </w:p>
    <w:p w:rsidR="00536AED" w:rsidRPr="00536AED" w:rsidRDefault="00FD1DB9" w:rsidP="00D509A6">
      <w:pPr>
        <w:spacing w:after="0" w:line="240" w:lineRule="auto"/>
        <w:rPr>
          <w:rFonts w:ascii="Times New Roman" w:eastAsia="Times New Roman" w:hAnsi="Times New Roman" w:cs="Times New Roman"/>
          <w:sz w:val="24"/>
          <w:szCs w:val="24"/>
          <w:lang w:eastAsia="cs-CZ"/>
        </w:rPr>
      </w:pPr>
      <w:bookmarkStart w:id="373" w:name="p37ab-1"/>
      <w:bookmarkEnd w:id="373"/>
      <w:r w:rsidRPr="00536AED">
        <w:rPr>
          <w:rFonts w:ascii="Times New Roman" w:eastAsia="Times New Roman" w:hAnsi="Times New Roman" w:cs="Times New Roman"/>
          <w:i/>
          <w:iCs/>
          <w:sz w:val="24"/>
          <w:szCs w:val="24"/>
          <w:lang w:eastAsia="cs-CZ"/>
        </w:rPr>
        <w:t xml:space="preserve"> </w:t>
      </w:r>
      <w:r w:rsidR="00536AED" w:rsidRPr="00536AED">
        <w:rPr>
          <w:rFonts w:ascii="Times New Roman" w:eastAsia="Times New Roman" w:hAnsi="Times New Roman" w:cs="Times New Roman"/>
          <w:i/>
          <w:iCs/>
          <w:sz w:val="24"/>
          <w:szCs w:val="24"/>
          <w:lang w:eastAsia="cs-CZ"/>
        </w:rPr>
        <w:t>(1)</w:t>
      </w:r>
      <w:r w:rsidR="00536AED" w:rsidRPr="00536AED">
        <w:rPr>
          <w:rFonts w:ascii="Times New Roman" w:eastAsia="Times New Roman" w:hAnsi="Times New Roman" w:cs="Times New Roman"/>
          <w:sz w:val="24"/>
          <w:szCs w:val="24"/>
          <w:lang w:eastAsia="cs-CZ"/>
        </w:rPr>
        <w:t xml:space="preserve"> Právnická osoba za správní delikt neodpovídá, jestliže prokáže, že vynaložila veškeré úsilí, které bylo možno požadovat, aby porušení právní povinnosti zabránila.</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4" w:name="p37ab-2"/>
      <w:bookmarkEnd w:id="374"/>
      <w:r w:rsidRPr="00536AED">
        <w:rPr>
          <w:rFonts w:ascii="Times New Roman" w:eastAsia="Times New Roman" w:hAnsi="Times New Roman" w:cs="Times New Roman"/>
          <w:i/>
          <w:iCs/>
          <w:sz w:val="24"/>
          <w:szCs w:val="24"/>
          <w:lang w:eastAsia="cs-CZ"/>
        </w:rPr>
        <w:t>(2)</w:t>
      </w:r>
      <w:r w:rsidRPr="00536AED">
        <w:rPr>
          <w:rFonts w:ascii="Times New Roman" w:eastAsia="Times New Roman" w:hAnsi="Times New Roman" w:cs="Times New Roman"/>
          <w:sz w:val="24"/>
          <w:szCs w:val="24"/>
          <w:lang w:eastAsia="cs-CZ"/>
        </w:rPr>
        <w:t xml:space="preserve"> Při určení výše pokuty právnické osobě se přihlédne k závažnosti správního deliktu, zejména ke způsobu jeho spáchání a jeho následkům, době trvání a okolnostem, za kterých byl spáchán. Od uložení pokuty za správní delikt podle </w:t>
      </w:r>
      <w:hyperlink r:id="rId128" w:anchor="f1397296" w:history="1">
        <w:r w:rsidRPr="00536AED">
          <w:rPr>
            <w:rFonts w:ascii="Times New Roman" w:eastAsia="Times New Roman" w:hAnsi="Times New Roman" w:cs="Times New Roman"/>
            <w:color w:val="0000FF"/>
            <w:sz w:val="24"/>
            <w:szCs w:val="24"/>
            <w:u w:val="single"/>
            <w:lang w:eastAsia="cs-CZ"/>
          </w:rPr>
          <w:t>§ 37a odst. 1 písm. k)</w:t>
        </w:r>
      </w:hyperlink>
      <w:r w:rsidRPr="00536AED">
        <w:rPr>
          <w:rFonts w:ascii="Times New Roman" w:eastAsia="Times New Roman" w:hAnsi="Times New Roman" w:cs="Times New Roman"/>
          <w:sz w:val="24"/>
          <w:szCs w:val="24"/>
          <w:lang w:eastAsia="cs-CZ"/>
        </w:rPr>
        <w:t xml:space="preserve"> lze upustit.</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5" w:name="p37ab-3"/>
      <w:bookmarkEnd w:id="375"/>
      <w:r w:rsidRPr="00536AED">
        <w:rPr>
          <w:rFonts w:ascii="Times New Roman" w:eastAsia="Times New Roman" w:hAnsi="Times New Roman" w:cs="Times New Roman"/>
          <w:i/>
          <w:iCs/>
          <w:sz w:val="24"/>
          <w:szCs w:val="24"/>
          <w:lang w:eastAsia="cs-CZ"/>
        </w:rPr>
        <w:t>(3)</w:t>
      </w:r>
      <w:r w:rsidRPr="00536AED">
        <w:rPr>
          <w:rFonts w:ascii="Times New Roman" w:eastAsia="Times New Roman" w:hAnsi="Times New Roman" w:cs="Times New Roman"/>
          <w:sz w:val="24"/>
          <w:szCs w:val="24"/>
          <w:lang w:eastAsia="cs-CZ"/>
        </w:rPr>
        <w:t xml:space="preserve"> Odpovědnost právnické osoby za správní delikt zaniká, jestliže správní orgán o něm nezahájil řízení do 1 roku ode dne, kdy se o něm dozvěděl, nejpozději však do 3 let ode dne, kdy byl spáchán.</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6" w:name="p37ab-4"/>
      <w:bookmarkEnd w:id="376"/>
      <w:r w:rsidRPr="00536AED">
        <w:rPr>
          <w:rFonts w:ascii="Times New Roman" w:eastAsia="Times New Roman" w:hAnsi="Times New Roman" w:cs="Times New Roman"/>
          <w:i/>
          <w:iCs/>
          <w:sz w:val="24"/>
          <w:szCs w:val="24"/>
          <w:lang w:eastAsia="cs-CZ"/>
        </w:rPr>
        <w:t>(4)</w:t>
      </w:r>
      <w:r w:rsidRPr="00536AED">
        <w:rPr>
          <w:rFonts w:ascii="Times New Roman" w:eastAsia="Times New Roman" w:hAnsi="Times New Roman" w:cs="Times New Roman"/>
          <w:sz w:val="24"/>
          <w:szCs w:val="24"/>
          <w:lang w:eastAsia="cs-CZ"/>
        </w:rPr>
        <w:t xml:space="preserve"> Správní delikty podle tohoto zákona v prvním stupni projednává finanční úřad, nestanoví-li zvláštní právní předpis jinak.</w:t>
      </w:r>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7" w:name="p37ab-5"/>
      <w:bookmarkEnd w:id="377"/>
      <w:r w:rsidRPr="00536AED">
        <w:rPr>
          <w:rFonts w:ascii="Times New Roman" w:eastAsia="Times New Roman" w:hAnsi="Times New Roman" w:cs="Times New Roman"/>
          <w:i/>
          <w:iCs/>
          <w:sz w:val="24"/>
          <w:szCs w:val="24"/>
          <w:lang w:eastAsia="cs-CZ"/>
        </w:rPr>
        <w:t>(5)</w:t>
      </w:r>
      <w:r w:rsidRPr="00536AED">
        <w:rPr>
          <w:rFonts w:ascii="Times New Roman" w:eastAsia="Times New Roman" w:hAnsi="Times New Roman" w:cs="Times New Roman"/>
          <w:sz w:val="24"/>
          <w:szCs w:val="24"/>
          <w:lang w:eastAsia="cs-CZ"/>
        </w:rPr>
        <w:t xml:space="preserve"> Na odpovědnost za jednání, k němuž došlo při podnikání fyzické osoby, nebo v přímé souvislosti s ním, se vztahují ustanovení o odpovědnosti a postihu právnické osoby.</w:t>
      </w:r>
    </w:p>
    <w:p w:rsidR="00091A66" w:rsidRDefault="00091A66" w:rsidP="00D509A6">
      <w:pPr>
        <w:spacing w:after="0" w:line="240" w:lineRule="auto"/>
        <w:rPr>
          <w:rFonts w:ascii="Times New Roman" w:eastAsia="Times New Roman" w:hAnsi="Times New Roman" w:cs="Times New Roman"/>
          <w:sz w:val="24"/>
          <w:szCs w:val="24"/>
          <w:lang w:eastAsia="cs-CZ"/>
        </w:rPr>
      </w:pPr>
      <w:bookmarkStart w:id="378" w:name="p37b"/>
      <w:bookmarkEnd w:id="378"/>
    </w:p>
    <w:p w:rsidR="00536AED" w:rsidRPr="00536AED" w:rsidRDefault="00536AED" w:rsidP="00D509A6">
      <w:pPr>
        <w:spacing w:after="0" w:line="240" w:lineRule="auto"/>
        <w:rPr>
          <w:rFonts w:ascii="Times New Roman" w:eastAsia="Times New Roman" w:hAnsi="Times New Roman" w:cs="Times New Roman"/>
          <w:sz w:val="24"/>
          <w:szCs w:val="24"/>
          <w:lang w:eastAsia="cs-CZ"/>
        </w:rPr>
      </w:pPr>
      <w:bookmarkStart w:id="379" w:name="p40"/>
      <w:bookmarkEnd w:id="379"/>
      <w:r w:rsidRPr="00536AED">
        <w:rPr>
          <w:rFonts w:ascii="Times New Roman" w:eastAsia="Times New Roman" w:hAnsi="Times New Roman" w:cs="Times New Roman"/>
          <w:sz w:val="24"/>
          <w:szCs w:val="24"/>
          <w:lang w:eastAsia="cs-CZ"/>
        </w:rPr>
        <w:t>§ 40</w:t>
      </w:r>
    </w:p>
    <w:p w:rsidR="00536AED" w:rsidRDefault="00536AED" w:rsidP="00D509A6">
      <w:pPr>
        <w:spacing w:after="0" w:line="240" w:lineRule="auto"/>
        <w:outlineLvl w:val="1"/>
        <w:rPr>
          <w:rFonts w:ascii="Times New Roman" w:eastAsia="Times New Roman" w:hAnsi="Times New Roman" w:cs="Times New Roman"/>
          <w:b/>
          <w:bCs/>
          <w:sz w:val="24"/>
          <w:szCs w:val="24"/>
          <w:lang w:eastAsia="cs-CZ"/>
        </w:rPr>
      </w:pPr>
      <w:bookmarkStart w:id="380" w:name="p40-1"/>
      <w:bookmarkEnd w:id="380"/>
      <w:r w:rsidRPr="00091A66">
        <w:rPr>
          <w:rFonts w:ascii="Times New Roman" w:eastAsia="Times New Roman" w:hAnsi="Times New Roman" w:cs="Times New Roman"/>
          <w:b/>
          <w:bCs/>
          <w:sz w:val="24"/>
          <w:szCs w:val="24"/>
          <w:lang w:eastAsia="cs-CZ"/>
        </w:rPr>
        <w:t>Přechodná ustanovení</w:t>
      </w:r>
    </w:p>
    <w:p w:rsidR="00091A66" w:rsidRDefault="00091A66" w:rsidP="00D509A6">
      <w:pPr>
        <w:pBdr>
          <w:bottom w:val="single" w:sz="12" w:space="1" w:color="auto"/>
        </w:pBdr>
        <w:spacing w:after="0" w:line="240" w:lineRule="auto"/>
        <w:outlineLvl w:val="1"/>
        <w:rPr>
          <w:rFonts w:ascii="Times New Roman" w:eastAsia="Times New Roman" w:hAnsi="Times New Roman" w:cs="Times New Roman"/>
          <w:b/>
          <w:bCs/>
          <w:sz w:val="24"/>
          <w:szCs w:val="24"/>
          <w:lang w:eastAsia="cs-CZ"/>
        </w:rPr>
      </w:pPr>
    </w:p>
    <w:p w:rsidR="00091A66" w:rsidRDefault="00091A66" w:rsidP="00D509A6">
      <w:pPr>
        <w:pBdr>
          <w:bottom w:val="single" w:sz="12" w:space="1" w:color="auto"/>
        </w:pBdr>
        <w:spacing w:after="0" w:line="240" w:lineRule="auto"/>
        <w:outlineLvl w:val="1"/>
        <w:rPr>
          <w:rFonts w:ascii="Times New Roman" w:eastAsia="Times New Roman" w:hAnsi="Times New Roman" w:cs="Times New Roman"/>
          <w:b/>
          <w:bCs/>
          <w:sz w:val="24"/>
          <w:szCs w:val="24"/>
          <w:lang w:eastAsia="cs-CZ"/>
        </w:rPr>
      </w:pPr>
    </w:p>
    <w:p w:rsidR="00091A66" w:rsidRPr="00091A66" w:rsidRDefault="00091A66" w:rsidP="00D509A6">
      <w:pPr>
        <w:spacing w:after="0" w:line="240" w:lineRule="auto"/>
        <w:outlineLvl w:val="1"/>
        <w:rPr>
          <w:rFonts w:ascii="Times New Roman" w:eastAsia="Times New Roman" w:hAnsi="Times New Roman" w:cs="Times New Roman"/>
          <w:b/>
          <w:bCs/>
          <w:sz w:val="24"/>
          <w:szCs w:val="24"/>
          <w:lang w:eastAsia="cs-CZ"/>
        </w:rPr>
      </w:pP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1" w:name="poznamky"/>
      <w:bookmarkStart w:id="382" w:name="pozn1"/>
      <w:bookmarkEnd w:id="381"/>
      <w:r w:rsidRPr="00091A66">
        <w:rPr>
          <w:rFonts w:ascii="Times New Roman" w:eastAsia="Times New Roman" w:hAnsi="Times New Roman" w:cs="Times New Roman"/>
          <w:i/>
          <w:iCs/>
          <w:sz w:val="20"/>
          <w:szCs w:val="20"/>
          <w:vertAlign w:val="superscript"/>
          <w:lang w:eastAsia="cs-CZ"/>
        </w:rPr>
        <w:t>1</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Čtvrtá směrnice Rady 78/660/EHS ze dne 25. července 1978, založená na čl. 54 odst. 3 písm. g) Smlouvy, o ročních účetních závěrkách určitých forem společností, ve znění směrnic Rady 83/349/EHS, 84/569/EHS, 89/666/EHS, 90/604/EHS, 90/605/EHS, 94/8/ES, 1999/60/ES, 2003/38/ES, směrnic Evropského parlamentu a Rady 2001/65/ES, 2003/51/ES, 2006/46/ES a 2009/49/ES.</w:t>
      </w:r>
      <w:r w:rsidRPr="00091A66">
        <w:rPr>
          <w:rFonts w:ascii="Times New Roman" w:eastAsia="Times New Roman" w:hAnsi="Times New Roman" w:cs="Times New Roman"/>
          <w:sz w:val="20"/>
          <w:szCs w:val="20"/>
          <w:lang w:eastAsia="cs-CZ"/>
        </w:rPr>
        <w:br/>
        <w:t>Sedmá směrnice Rady 83/349/EHS ze dne 13. června 1983, založená na čl. 54 odst. 3 písm. g) Smlouvy o konsolidovaných účetních závěrkách, ve znění směrnic Rady 89/666/EHS, 90/604/EHS, 90/605/EHS, směrnic Evropského parlamentu a Rady 2001/65/ES, 2003/51/ES, 2006/46/ES a 2009/49/ES.</w:t>
      </w:r>
      <w:r w:rsidRPr="00091A66">
        <w:rPr>
          <w:rFonts w:ascii="Times New Roman" w:eastAsia="Times New Roman" w:hAnsi="Times New Roman" w:cs="Times New Roman"/>
          <w:sz w:val="20"/>
          <w:szCs w:val="20"/>
          <w:lang w:eastAsia="cs-CZ"/>
        </w:rPr>
        <w:br/>
        <w:t>Nařízení Evropského parlamentu a Rady (ES) č. 1606/2002 ze dne 19. července 2002, o uplatňování mezinárodních účetních standardů, ve znění nařízení Evropského parlamentu a Rady (ES) č. 297/2008.</w:t>
      </w:r>
    </w:p>
    <w:bookmarkEnd w:id="382"/>
    <w:p w:rsidR="00536AED" w:rsidRPr="00091A66" w:rsidRDefault="00536AED" w:rsidP="00D509A6">
      <w:pPr>
        <w:spacing w:after="0" w:line="240" w:lineRule="auto"/>
        <w:rPr>
          <w:rFonts w:ascii="Times New Roman" w:eastAsia="Times New Roman" w:hAnsi="Times New Roman" w:cs="Times New Roman"/>
          <w:sz w:val="20"/>
          <w:szCs w:val="20"/>
          <w:lang w:eastAsia="cs-CZ"/>
        </w:rPr>
      </w:pPr>
      <w:r w:rsidRPr="00091A66">
        <w:rPr>
          <w:rFonts w:ascii="Times New Roman" w:eastAsia="Times New Roman" w:hAnsi="Times New Roman" w:cs="Times New Roman"/>
          <w:i/>
          <w:iCs/>
          <w:sz w:val="20"/>
          <w:szCs w:val="20"/>
          <w:vertAlign w:val="superscript"/>
          <w:lang w:eastAsia="cs-CZ"/>
        </w:rPr>
        <w:t>1</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3" w:name="pozn1a"/>
      <w:bookmarkEnd w:id="383"/>
      <w:r w:rsidRPr="00091A66">
        <w:rPr>
          <w:rFonts w:ascii="Times New Roman" w:eastAsia="Times New Roman" w:hAnsi="Times New Roman" w:cs="Times New Roman"/>
          <w:i/>
          <w:iCs/>
          <w:sz w:val="20"/>
          <w:szCs w:val="20"/>
          <w:vertAlign w:val="superscript"/>
          <w:lang w:eastAsia="cs-CZ"/>
        </w:rPr>
        <w:t>1a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29" w:anchor="f2548166" w:history="1">
        <w:r w:rsidRPr="00091A66">
          <w:rPr>
            <w:rFonts w:ascii="Times New Roman" w:eastAsia="Times New Roman" w:hAnsi="Times New Roman" w:cs="Times New Roman"/>
            <w:color w:val="0000FF"/>
            <w:sz w:val="20"/>
            <w:szCs w:val="20"/>
            <w:u w:val="single"/>
            <w:lang w:eastAsia="cs-CZ"/>
          </w:rPr>
          <w:t>§ 6 odst. 2</w:t>
        </w:r>
      </w:hyperlink>
      <w:r w:rsidRPr="00091A66">
        <w:rPr>
          <w:rFonts w:ascii="Times New Roman" w:eastAsia="Times New Roman" w:hAnsi="Times New Roman" w:cs="Times New Roman"/>
          <w:sz w:val="20"/>
          <w:szCs w:val="20"/>
          <w:lang w:eastAsia="cs-CZ"/>
        </w:rPr>
        <w:t xml:space="preserve"> zákona č. </w:t>
      </w:r>
      <w:hyperlink r:id="rId130" w:history="1">
        <w:r w:rsidRPr="00091A66">
          <w:rPr>
            <w:rFonts w:ascii="Times New Roman" w:eastAsia="Times New Roman" w:hAnsi="Times New Roman" w:cs="Times New Roman"/>
            <w:color w:val="0000FF"/>
            <w:sz w:val="20"/>
            <w:szCs w:val="20"/>
            <w:u w:val="single"/>
            <w:lang w:eastAsia="cs-CZ"/>
          </w:rPr>
          <w:t>235/2004 Sb.</w:t>
        </w:r>
      </w:hyperlink>
      <w:r w:rsidRPr="00091A66">
        <w:rPr>
          <w:rFonts w:ascii="Times New Roman" w:eastAsia="Times New Roman" w:hAnsi="Times New Roman" w:cs="Times New Roman"/>
          <w:sz w:val="20"/>
          <w:szCs w:val="20"/>
          <w:lang w:eastAsia="cs-CZ"/>
        </w:rPr>
        <w:t>, o dani z přidané hodnoty.</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4" w:name="pozn1c"/>
      <w:bookmarkEnd w:id="384"/>
      <w:r w:rsidRPr="00091A66">
        <w:rPr>
          <w:rFonts w:ascii="Times New Roman" w:eastAsia="Times New Roman" w:hAnsi="Times New Roman" w:cs="Times New Roman"/>
          <w:i/>
          <w:iCs/>
          <w:sz w:val="20"/>
          <w:szCs w:val="20"/>
          <w:vertAlign w:val="superscript"/>
          <w:lang w:eastAsia="cs-CZ"/>
        </w:rPr>
        <w:t>1c</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w:t>
      </w:r>
      <w:hyperlink r:id="rId131" w:history="1">
        <w:r w:rsidRPr="00091A66">
          <w:rPr>
            <w:rFonts w:ascii="Times New Roman" w:eastAsia="Times New Roman" w:hAnsi="Times New Roman" w:cs="Times New Roman"/>
            <w:color w:val="0000FF"/>
            <w:sz w:val="20"/>
            <w:szCs w:val="20"/>
            <w:u w:val="single"/>
            <w:lang w:eastAsia="cs-CZ"/>
          </w:rPr>
          <w:t>111/1998 Sb.</w:t>
        </w:r>
      </w:hyperlink>
      <w:r w:rsidRPr="00091A66">
        <w:rPr>
          <w:rFonts w:ascii="Times New Roman" w:eastAsia="Times New Roman" w:hAnsi="Times New Roman" w:cs="Times New Roman"/>
          <w:sz w:val="20"/>
          <w:szCs w:val="20"/>
          <w:lang w:eastAsia="cs-CZ"/>
        </w:rPr>
        <w:t xml:space="preserve">, o vysokých školách a o změně a doplnění dalších zákonů, ve znění zákona č. </w:t>
      </w:r>
      <w:hyperlink r:id="rId132" w:history="1">
        <w:r w:rsidRPr="00091A66">
          <w:rPr>
            <w:rFonts w:ascii="Times New Roman" w:eastAsia="Times New Roman" w:hAnsi="Times New Roman" w:cs="Times New Roman"/>
            <w:color w:val="0000FF"/>
            <w:sz w:val="20"/>
            <w:szCs w:val="20"/>
            <w:u w:val="single"/>
            <w:lang w:eastAsia="cs-CZ"/>
          </w:rPr>
          <w:t>210/2000 Sb.</w:t>
        </w:r>
      </w:hyperlink>
      <w:r w:rsidRPr="00091A66">
        <w:rPr>
          <w:rFonts w:ascii="Times New Roman" w:eastAsia="Times New Roman" w:hAnsi="Times New Roman" w:cs="Times New Roman"/>
          <w:sz w:val="20"/>
          <w:szCs w:val="20"/>
          <w:lang w:eastAsia="cs-CZ"/>
        </w:rPr>
        <w:t xml:space="preserve"> a zákona č. </w:t>
      </w:r>
      <w:hyperlink r:id="rId133" w:history="1">
        <w:r w:rsidRPr="00091A66">
          <w:rPr>
            <w:rFonts w:ascii="Times New Roman" w:eastAsia="Times New Roman" w:hAnsi="Times New Roman" w:cs="Times New Roman"/>
            <w:color w:val="0000FF"/>
            <w:sz w:val="20"/>
            <w:szCs w:val="20"/>
            <w:u w:val="single"/>
            <w:lang w:eastAsia="cs-CZ"/>
          </w:rPr>
          <w:t>147/2001 Sb.</w:t>
        </w:r>
      </w:hyperlink>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5" w:name="pozn1d"/>
      <w:bookmarkEnd w:id="385"/>
      <w:r w:rsidRPr="00091A66">
        <w:rPr>
          <w:rFonts w:ascii="Times New Roman" w:eastAsia="Times New Roman" w:hAnsi="Times New Roman" w:cs="Times New Roman"/>
          <w:i/>
          <w:iCs/>
          <w:sz w:val="20"/>
          <w:szCs w:val="20"/>
          <w:vertAlign w:val="superscript"/>
          <w:lang w:eastAsia="cs-CZ"/>
        </w:rPr>
        <w:lastRenderedPageBreak/>
        <w:t>1d</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34" w:history="1">
        <w:r w:rsidRPr="00091A66">
          <w:rPr>
            <w:rFonts w:ascii="Times New Roman" w:eastAsia="Times New Roman" w:hAnsi="Times New Roman" w:cs="Times New Roman"/>
            <w:color w:val="0000FF"/>
            <w:sz w:val="20"/>
            <w:szCs w:val="20"/>
            <w:u w:val="single"/>
            <w:lang w:eastAsia="cs-CZ"/>
          </w:rPr>
          <w:t>586/1992 Sb.</w:t>
        </w:r>
      </w:hyperlink>
      <w:r w:rsidRPr="00091A66">
        <w:rPr>
          <w:rFonts w:ascii="Times New Roman" w:eastAsia="Times New Roman" w:hAnsi="Times New Roman" w:cs="Times New Roman"/>
          <w:sz w:val="20"/>
          <w:szCs w:val="20"/>
          <w:lang w:eastAsia="cs-CZ"/>
        </w:rPr>
        <w:t>, o daních z příjmů,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6" w:name="pozn2"/>
      <w:bookmarkEnd w:id="386"/>
      <w:r w:rsidRPr="00091A66">
        <w:rPr>
          <w:rFonts w:ascii="Times New Roman" w:eastAsia="Times New Roman" w:hAnsi="Times New Roman" w:cs="Times New Roman"/>
          <w:i/>
          <w:iCs/>
          <w:sz w:val="20"/>
          <w:szCs w:val="20"/>
          <w:vertAlign w:val="superscript"/>
          <w:lang w:eastAsia="cs-CZ"/>
        </w:rPr>
        <w:t>2</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35" w:anchor="f1384357" w:history="1">
        <w:r w:rsidRPr="00091A66">
          <w:rPr>
            <w:rFonts w:ascii="Times New Roman" w:eastAsia="Times New Roman" w:hAnsi="Times New Roman" w:cs="Times New Roman"/>
            <w:color w:val="0000FF"/>
            <w:sz w:val="20"/>
            <w:szCs w:val="20"/>
            <w:u w:val="single"/>
            <w:lang w:eastAsia="cs-CZ"/>
          </w:rPr>
          <w:t>§ 61</w:t>
        </w:r>
      </w:hyperlink>
      <w:r w:rsidRPr="00091A66">
        <w:rPr>
          <w:rFonts w:ascii="Times New Roman" w:eastAsia="Times New Roman" w:hAnsi="Times New Roman" w:cs="Times New Roman"/>
          <w:sz w:val="20"/>
          <w:szCs w:val="20"/>
          <w:lang w:eastAsia="cs-CZ"/>
        </w:rPr>
        <w:t xml:space="preserve"> </w:t>
      </w:r>
      <w:hyperlink r:id="rId136"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7" w:name="pozn3"/>
      <w:bookmarkEnd w:id="387"/>
      <w:r w:rsidRPr="00091A66">
        <w:rPr>
          <w:rFonts w:ascii="Times New Roman" w:eastAsia="Times New Roman" w:hAnsi="Times New Roman" w:cs="Times New Roman"/>
          <w:i/>
          <w:iCs/>
          <w:sz w:val="20"/>
          <w:szCs w:val="20"/>
          <w:vertAlign w:val="superscript"/>
          <w:lang w:eastAsia="cs-CZ"/>
        </w:rPr>
        <w:t>3</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37" w:history="1">
        <w:r w:rsidRPr="00091A66">
          <w:rPr>
            <w:rFonts w:ascii="Times New Roman" w:eastAsia="Times New Roman" w:hAnsi="Times New Roman" w:cs="Times New Roman"/>
            <w:color w:val="0000FF"/>
            <w:sz w:val="20"/>
            <w:szCs w:val="20"/>
            <w:u w:val="single"/>
            <w:lang w:eastAsia="cs-CZ"/>
          </w:rPr>
          <w:t>591/1992 Sb.</w:t>
        </w:r>
      </w:hyperlink>
      <w:r w:rsidRPr="00091A66">
        <w:rPr>
          <w:rFonts w:ascii="Times New Roman" w:eastAsia="Times New Roman" w:hAnsi="Times New Roman" w:cs="Times New Roman"/>
          <w:sz w:val="20"/>
          <w:szCs w:val="20"/>
          <w:lang w:eastAsia="cs-CZ"/>
        </w:rPr>
        <w:t>, o cenných papírech,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8" w:name="pozn4"/>
      <w:bookmarkEnd w:id="388"/>
      <w:r w:rsidRPr="00091A66">
        <w:rPr>
          <w:rFonts w:ascii="Times New Roman" w:eastAsia="Times New Roman" w:hAnsi="Times New Roman" w:cs="Times New Roman"/>
          <w:i/>
          <w:iCs/>
          <w:sz w:val="20"/>
          <w:szCs w:val="20"/>
          <w:vertAlign w:val="superscript"/>
          <w:lang w:eastAsia="cs-CZ"/>
        </w:rPr>
        <w:t>4</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38" w:anchor="f1464647" w:history="1">
        <w:r w:rsidRPr="00091A66">
          <w:rPr>
            <w:rFonts w:ascii="Times New Roman" w:eastAsia="Times New Roman" w:hAnsi="Times New Roman" w:cs="Times New Roman"/>
            <w:color w:val="0000FF"/>
            <w:sz w:val="20"/>
            <w:szCs w:val="20"/>
            <w:u w:val="single"/>
            <w:lang w:eastAsia="cs-CZ"/>
          </w:rPr>
          <w:t>§ 8a</w:t>
        </w:r>
      </w:hyperlink>
      <w:r w:rsidRPr="00091A66">
        <w:rPr>
          <w:rFonts w:ascii="Times New Roman" w:eastAsia="Times New Roman" w:hAnsi="Times New Roman" w:cs="Times New Roman"/>
          <w:sz w:val="20"/>
          <w:szCs w:val="20"/>
          <w:lang w:eastAsia="cs-CZ"/>
        </w:rPr>
        <w:t xml:space="preserve"> zákona č. </w:t>
      </w:r>
      <w:hyperlink r:id="rId139" w:history="1">
        <w:r w:rsidRPr="00091A66">
          <w:rPr>
            <w:rFonts w:ascii="Times New Roman" w:eastAsia="Times New Roman" w:hAnsi="Times New Roman" w:cs="Times New Roman"/>
            <w:color w:val="0000FF"/>
            <w:sz w:val="20"/>
            <w:szCs w:val="20"/>
            <w:u w:val="single"/>
            <w:lang w:eastAsia="cs-CZ"/>
          </w:rPr>
          <w:t>591/1992 Sb.</w:t>
        </w:r>
      </w:hyperlink>
      <w:r w:rsidRPr="00091A66">
        <w:rPr>
          <w:rFonts w:ascii="Times New Roman" w:eastAsia="Times New Roman" w:hAnsi="Times New Roman" w:cs="Times New Roman"/>
          <w:sz w:val="20"/>
          <w:szCs w:val="20"/>
          <w:lang w:eastAsia="cs-CZ"/>
        </w:rPr>
        <w:t xml:space="preserve">, o cenných papírech, ve znění zákona č. </w:t>
      </w:r>
      <w:hyperlink r:id="rId140" w:history="1">
        <w:r w:rsidRPr="00091A66">
          <w:rPr>
            <w:rFonts w:ascii="Times New Roman" w:eastAsia="Times New Roman" w:hAnsi="Times New Roman" w:cs="Times New Roman"/>
            <w:color w:val="0000FF"/>
            <w:sz w:val="20"/>
            <w:szCs w:val="20"/>
            <w:u w:val="single"/>
            <w:lang w:eastAsia="cs-CZ"/>
          </w:rPr>
          <w:t>15/1998 Sb.</w:t>
        </w:r>
      </w:hyperlink>
      <w:r w:rsidRPr="00091A66">
        <w:rPr>
          <w:rFonts w:ascii="Times New Roman" w:eastAsia="Times New Roman" w:hAnsi="Times New Roman" w:cs="Times New Roman"/>
          <w:sz w:val="20"/>
          <w:szCs w:val="20"/>
          <w:lang w:eastAsia="cs-CZ"/>
        </w:rPr>
        <w:t>, zákona č. 70/2000 Sb., zákona č. 362/2000 Sb., zákona č. 501/2001 Sb., zákona č. 308/2002 Sb., zákona č. 476/2002 Sb. a zákona č. 88/2003 Sb.</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89" w:name="pozn6"/>
      <w:bookmarkEnd w:id="389"/>
      <w:r w:rsidRPr="00091A66">
        <w:rPr>
          <w:rFonts w:ascii="Times New Roman" w:eastAsia="Times New Roman" w:hAnsi="Times New Roman" w:cs="Times New Roman"/>
          <w:i/>
          <w:iCs/>
          <w:sz w:val="20"/>
          <w:szCs w:val="20"/>
          <w:vertAlign w:val="superscript"/>
          <w:lang w:eastAsia="cs-CZ"/>
        </w:rPr>
        <w:t>6</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41" w:history="1">
        <w:r w:rsidRPr="00091A66">
          <w:rPr>
            <w:rFonts w:ascii="Times New Roman" w:eastAsia="Times New Roman" w:hAnsi="Times New Roman" w:cs="Times New Roman"/>
            <w:color w:val="0000FF"/>
            <w:sz w:val="20"/>
            <w:szCs w:val="20"/>
            <w:u w:val="single"/>
            <w:lang w:eastAsia="cs-CZ"/>
          </w:rPr>
          <w:t>363/1999 Sb.</w:t>
        </w:r>
      </w:hyperlink>
      <w:r w:rsidRPr="00091A66">
        <w:rPr>
          <w:rFonts w:ascii="Times New Roman" w:eastAsia="Times New Roman" w:hAnsi="Times New Roman" w:cs="Times New Roman"/>
          <w:sz w:val="20"/>
          <w:szCs w:val="20"/>
          <w:lang w:eastAsia="cs-CZ"/>
        </w:rPr>
        <w:t>, o pojišťovnictví a o změně některých souvisejících zákonů (zákon o pojišťovnictví),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0" w:name="pozn7"/>
      <w:bookmarkEnd w:id="390"/>
      <w:r w:rsidRPr="00091A66">
        <w:rPr>
          <w:rFonts w:ascii="Times New Roman" w:eastAsia="Times New Roman" w:hAnsi="Times New Roman" w:cs="Times New Roman"/>
          <w:i/>
          <w:iCs/>
          <w:sz w:val="20"/>
          <w:szCs w:val="20"/>
          <w:vertAlign w:val="superscript"/>
          <w:lang w:eastAsia="cs-CZ"/>
        </w:rPr>
        <w:t>7</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w:t>
      </w:r>
      <w:hyperlink r:id="rId142" w:history="1">
        <w:r w:rsidRPr="00091A66">
          <w:rPr>
            <w:rFonts w:ascii="Times New Roman" w:eastAsia="Times New Roman" w:hAnsi="Times New Roman" w:cs="Times New Roman"/>
            <w:color w:val="0000FF"/>
            <w:sz w:val="20"/>
            <w:szCs w:val="20"/>
            <w:u w:val="single"/>
            <w:lang w:eastAsia="cs-CZ"/>
          </w:rPr>
          <w:t>101/2000 Sb.</w:t>
        </w:r>
      </w:hyperlink>
      <w:r w:rsidRPr="00091A66">
        <w:rPr>
          <w:rFonts w:ascii="Times New Roman" w:eastAsia="Times New Roman" w:hAnsi="Times New Roman" w:cs="Times New Roman"/>
          <w:sz w:val="20"/>
          <w:szCs w:val="20"/>
          <w:lang w:eastAsia="cs-CZ"/>
        </w:rPr>
        <w:t xml:space="preserve">, o ochraně osobních údajů a o změně některých zákonů, ve znění pozdějších předpisů, zákon č. </w:t>
      </w:r>
      <w:hyperlink r:id="rId143" w:history="1">
        <w:r w:rsidRPr="00091A66">
          <w:rPr>
            <w:rFonts w:ascii="Times New Roman" w:eastAsia="Times New Roman" w:hAnsi="Times New Roman" w:cs="Times New Roman"/>
            <w:color w:val="0000FF"/>
            <w:sz w:val="20"/>
            <w:szCs w:val="20"/>
            <w:u w:val="single"/>
            <w:lang w:eastAsia="cs-CZ"/>
          </w:rPr>
          <w:t>148/1998 Sb.</w:t>
        </w:r>
      </w:hyperlink>
      <w:r w:rsidRPr="00091A66">
        <w:rPr>
          <w:rFonts w:ascii="Times New Roman" w:eastAsia="Times New Roman" w:hAnsi="Times New Roman" w:cs="Times New Roman"/>
          <w:sz w:val="20"/>
          <w:szCs w:val="20"/>
          <w:lang w:eastAsia="cs-CZ"/>
        </w:rPr>
        <w:t>, o ochraně utajovaných skutečností a o změně některých zákonů,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1" w:name="pozn8"/>
      <w:bookmarkEnd w:id="391"/>
      <w:r w:rsidRPr="00091A66">
        <w:rPr>
          <w:rFonts w:ascii="Times New Roman" w:eastAsia="Times New Roman" w:hAnsi="Times New Roman" w:cs="Times New Roman"/>
          <w:i/>
          <w:iCs/>
          <w:sz w:val="20"/>
          <w:szCs w:val="20"/>
          <w:vertAlign w:val="superscript"/>
          <w:lang w:eastAsia="cs-CZ"/>
        </w:rPr>
        <w:t>8</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44" w:anchor="f1322935" w:history="1">
        <w:r w:rsidRPr="00091A66">
          <w:rPr>
            <w:rFonts w:ascii="Times New Roman" w:eastAsia="Times New Roman" w:hAnsi="Times New Roman" w:cs="Times New Roman"/>
            <w:color w:val="0000FF"/>
            <w:sz w:val="20"/>
            <w:szCs w:val="20"/>
            <w:u w:val="single"/>
            <w:lang w:eastAsia="cs-CZ"/>
          </w:rPr>
          <w:t>§ 6 odst. 2 písm. e)</w:t>
        </w:r>
      </w:hyperlink>
      <w:r w:rsidRPr="00091A66">
        <w:rPr>
          <w:rFonts w:ascii="Times New Roman" w:eastAsia="Times New Roman" w:hAnsi="Times New Roman" w:cs="Times New Roman"/>
          <w:sz w:val="20"/>
          <w:szCs w:val="20"/>
          <w:lang w:eastAsia="cs-CZ"/>
        </w:rPr>
        <w:t xml:space="preserve"> zákona č. </w:t>
      </w:r>
      <w:hyperlink r:id="rId145" w:history="1">
        <w:r w:rsidRPr="00091A66">
          <w:rPr>
            <w:rFonts w:ascii="Times New Roman" w:eastAsia="Times New Roman" w:hAnsi="Times New Roman" w:cs="Times New Roman"/>
            <w:color w:val="0000FF"/>
            <w:sz w:val="20"/>
            <w:szCs w:val="20"/>
            <w:u w:val="single"/>
            <w:lang w:eastAsia="cs-CZ"/>
          </w:rPr>
          <w:t>83/1990 Sb.</w:t>
        </w:r>
      </w:hyperlink>
      <w:r w:rsidRPr="00091A66">
        <w:rPr>
          <w:rFonts w:ascii="Times New Roman" w:eastAsia="Times New Roman" w:hAnsi="Times New Roman" w:cs="Times New Roman"/>
          <w:sz w:val="20"/>
          <w:szCs w:val="20"/>
          <w:lang w:eastAsia="cs-CZ"/>
        </w:rPr>
        <w:t xml:space="preserve">, o sdružování občanů, ve znění zákona č. </w:t>
      </w:r>
      <w:hyperlink r:id="rId146" w:history="1">
        <w:r w:rsidRPr="00091A66">
          <w:rPr>
            <w:rFonts w:ascii="Times New Roman" w:eastAsia="Times New Roman" w:hAnsi="Times New Roman" w:cs="Times New Roman"/>
            <w:color w:val="0000FF"/>
            <w:sz w:val="20"/>
            <w:szCs w:val="20"/>
            <w:u w:val="single"/>
            <w:lang w:eastAsia="cs-CZ"/>
          </w:rPr>
          <w:t>342/2006 Sb.</w:t>
        </w:r>
      </w:hyperlink>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2" w:name="pozn8a"/>
      <w:bookmarkEnd w:id="392"/>
      <w:r w:rsidRPr="00091A66">
        <w:rPr>
          <w:rFonts w:ascii="Times New Roman" w:eastAsia="Times New Roman" w:hAnsi="Times New Roman" w:cs="Times New Roman"/>
          <w:i/>
          <w:iCs/>
          <w:sz w:val="20"/>
          <w:szCs w:val="20"/>
          <w:vertAlign w:val="superscript"/>
          <w:lang w:eastAsia="cs-CZ"/>
        </w:rPr>
        <w:t>8a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47" w:anchor="f2268871" w:history="1">
        <w:r w:rsidRPr="00091A66">
          <w:rPr>
            <w:rFonts w:ascii="Times New Roman" w:eastAsia="Times New Roman" w:hAnsi="Times New Roman" w:cs="Times New Roman"/>
            <w:color w:val="0000FF"/>
            <w:sz w:val="20"/>
            <w:szCs w:val="20"/>
            <w:u w:val="single"/>
            <w:lang w:eastAsia="cs-CZ"/>
          </w:rPr>
          <w:t>§ 6 odst. 1</w:t>
        </w:r>
      </w:hyperlink>
      <w:r w:rsidRPr="00091A66">
        <w:rPr>
          <w:rFonts w:ascii="Times New Roman" w:eastAsia="Times New Roman" w:hAnsi="Times New Roman" w:cs="Times New Roman"/>
          <w:sz w:val="20"/>
          <w:szCs w:val="20"/>
          <w:lang w:eastAsia="cs-CZ"/>
        </w:rPr>
        <w:t xml:space="preserve"> zákona č. </w:t>
      </w:r>
      <w:hyperlink r:id="rId148" w:history="1">
        <w:r w:rsidRPr="00091A66">
          <w:rPr>
            <w:rFonts w:ascii="Times New Roman" w:eastAsia="Times New Roman" w:hAnsi="Times New Roman" w:cs="Times New Roman"/>
            <w:color w:val="0000FF"/>
            <w:sz w:val="20"/>
            <w:szCs w:val="20"/>
            <w:u w:val="single"/>
            <w:lang w:eastAsia="cs-CZ"/>
          </w:rPr>
          <w:t>3/2002 Sb.</w:t>
        </w:r>
      </w:hyperlink>
      <w:r w:rsidRPr="00091A66">
        <w:rPr>
          <w:rFonts w:ascii="Times New Roman" w:eastAsia="Times New Roman" w:hAnsi="Times New Roman" w:cs="Times New Roman"/>
          <w:sz w:val="20"/>
          <w:szCs w:val="20"/>
          <w:lang w:eastAsia="cs-CZ"/>
        </w:rPr>
        <w:t>, o svobodě náboženského vyznání a postavení církví a náboženských společností a o změně některých zákonů (zákon o církvích a náboženských společnostech).</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3" w:name="pozn9"/>
      <w:bookmarkEnd w:id="393"/>
      <w:r w:rsidRPr="00091A66">
        <w:rPr>
          <w:rFonts w:ascii="Times New Roman" w:eastAsia="Times New Roman" w:hAnsi="Times New Roman" w:cs="Times New Roman"/>
          <w:i/>
          <w:iCs/>
          <w:sz w:val="20"/>
          <w:szCs w:val="20"/>
          <w:vertAlign w:val="superscript"/>
          <w:lang w:eastAsia="cs-CZ"/>
        </w:rPr>
        <w:t>9</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49" w:history="1">
        <w:r w:rsidRPr="00091A66">
          <w:rPr>
            <w:rFonts w:ascii="Times New Roman" w:eastAsia="Times New Roman" w:hAnsi="Times New Roman" w:cs="Times New Roman"/>
            <w:color w:val="0000FF"/>
            <w:sz w:val="20"/>
            <w:szCs w:val="20"/>
            <w:u w:val="single"/>
            <w:lang w:eastAsia="cs-CZ"/>
          </w:rPr>
          <w:t>3/2002 Sb.</w:t>
        </w:r>
      </w:hyperlink>
      <w:r w:rsidRPr="00091A66">
        <w:rPr>
          <w:rFonts w:ascii="Times New Roman" w:eastAsia="Times New Roman" w:hAnsi="Times New Roman" w:cs="Times New Roman"/>
          <w:sz w:val="20"/>
          <w:szCs w:val="20"/>
          <w:lang w:eastAsia="cs-CZ"/>
        </w:rPr>
        <w:t xml:space="preserve">, o svobodě náboženského vyznání a postavení církví a náboženských společností a o změně některých zákonů (zákon o církvích a náboženských společnostech), ve znění nálezu Ústavního soudu vyhlášeného pod č. 4/2003 Sb., zákona č. </w:t>
      </w:r>
      <w:hyperlink r:id="rId150" w:history="1">
        <w:r w:rsidRPr="00091A66">
          <w:rPr>
            <w:rFonts w:ascii="Times New Roman" w:eastAsia="Times New Roman" w:hAnsi="Times New Roman" w:cs="Times New Roman"/>
            <w:color w:val="0000FF"/>
            <w:sz w:val="20"/>
            <w:szCs w:val="20"/>
            <w:u w:val="single"/>
            <w:lang w:eastAsia="cs-CZ"/>
          </w:rPr>
          <w:t>562/2004 Sb.</w:t>
        </w:r>
      </w:hyperlink>
      <w:r w:rsidRPr="00091A66">
        <w:rPr>
          <w:rFonts w:ascii="Times New Roman" w:eastAsia="Times New Roman" w:hAnsi="Times New Roman" w:cs="Times New Roman"/>
          <w:sz w:val="20"/>
          <w:szCs w:val="20"/>
          <w:lang w:eastAsia="cs-CZ"/>
        </w:rPr>
        <w:t xml:space="preserve"> a zákona č. </w:t>
      </w:r>
      <w:hyperlink r:id="rId151" w:history="1">
        <w:r w:rsidRPr="00091A66">
          <w:rPr>
            <w:rFonts w:ascii="Times New Roman" w:eastAsia="Times New Roman" w:hAnsi="Times New Roman" w:cs="Times New Roman"/>
            <w:color w:val="0000FF"/>
            <w:sz w:val="20"/>
            <w:szCs w:val="20"/>
            <w:u w:val="single"/>
            <w:lang w:eastAsia="cs-CZ"/>
          </w:rPr>
          <w:t>495/2005 Sb.</w:t>
        </w:r>
      </w:hyperlink>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4" w:name="pozn10"/>
      <w:bookmarkEnd w:id="394"/>
      <w:r w:rsidRPr="00091A66">
        <w:rPr>
          <w:rFonts w:ascii="Times New Roman" w:eastAsia="Times New Roman" w:hAnsi="Times New Roman" w:cs="Times New Roman"/>
          <w:i/>
          <w:iCs/>
          <w:sz w:val="20"/>
          <w:szCs w:val="20"/>
          <w:vertAlign w:val="superscript"/>
          <w:lang w:eastAsia="cs-CZ"/>
        </w:rPr>
        <w:t>10</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52" w:anchor="f2256458" w:history="1">
        <w:r w:rsidRPr="00091A66">
          <w:rPr>
            <w:rFonts w:ascii="Times New Roman" w:eastAsia="Times New Roman" w:hAnsi="Times New Roman" w:cs="Times New Roman"/>
            <w:color w:val="0000FF"/>
            <w:sz w:val="20"/>
            <w:szCs w:val="20"/>
            <w:u w:val="single"/>
            <w:lang w:eastAsia="cs-CZ"/>
          </w:rPr>
          <w:t>§ 19</w:t>
        </w:r>
      </w:hyperlink>
      <w:r w:rsidRPr="00091A66">
        <w:rPr>
          <w:rFonts w:ascii="Times New Roman" w:eastAsia="Times New Roman" w:hAnsi="Times New Roman" w:cs="Times New Roman"/>
          <w:sz w:val="20"/>
          <w:szCs w:val="20"/>
          <w:lang w:eastAsia="cs-CZ"/>
        </w:rPr>
        <w:t xml:space="preserve"> zákona č. </w:t>
      </w:r>
      <w:hyperlink r:id="rId153" w:history="1">
        <w:r w:rsidRPr="00091A66">
          <w:rPr>
            <w:rFonts w:ascii="Times New Roman" w:eastAsia="Times New Roman" w:hAnsi="Times New Roman" w:cs="Times New Roman"/>
            <w:color w:val="0000FF"/>
            <w:sz w:val="20"/>
            <w:szCs w:val="20"/>
            <w:u w:val="single"/>
            <w:lang w:eastAsia="cs-CZ"/>
          </w:rPr>
          <w:t>449/2001 Sb.</w:t>
        </w:r>
      </w:hyperlink>
      <w:r w:rsidRPr="00091A66">
        <w:rPr>
          <w:rFonts w:ascii="Times New Roman" w:eastAsia="Times New Roman" w:hAnsi="Times New Roman" w:cs="Times New Roman"/>
          <w:sz w:val="20"/>
          <w:szCs w:val="20"/>
          <w:lang w:eastAsia="cs-CZ"/>
        </w:rPr>
        <w:t xml:space="preserve">, o myslivosti, ve znění zákona č. </w:t>
      </w:r>
      <w:hyperlink r:id="rId154" w:history="1">
        <w:r w:rsidRPr="00091A66">
          <w:rPr>
            <w:rFonts w:ascii="Times New Roman" w:eastAsia="Times New Roman" w:hAnsi="Times New Roman" w:cs="Times New Roman"/>
            <w:color w:val="0000FF"/>
            <w:sz w:val="20"/>
            <w:szCs w:val="20"/>
            <w:u w:val="single"/>
            <w:lang w:eastAsia="cs-CZ"/>
          </w:rPr>
          <w:t>59/2003 Sb.</w:t>
        </w:r>
      </w:hyperlink>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5" w:name="pozn10a"/>
      <w:bookmarkEnd w:id="395"/>
      <w:r w:rsidRPr="00091A66">
        <w:rPr>
          <w:rFonts w:ascii="Times New Roman" w:eastAsia="Times New Roman" w:hAnsi="Times New Roman" w:cs="Times New Roman"/>
          <w:i/>
          <w:iCs/>
          <w:sz w:val="20"/>
          <w:szCs w:val="20"/>
          <w:vertAlign w:val="superscript"/>
          <w:lang w:eastAsia="cs-CZ"/>
        </w:rPr>
        <w:t>10a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55" w:history="1">
        <w:r w:rsidRPr="00091A66">
          <w:rPr>
            <w:rFonts w:ascii="Times New Roman" w:eastAsia="Times New Roman" w:hAnsi="Times New Roman" w:cs="Times New Roman"/>
            <w:color w:val="0000FF"/>
            <w:sz w:val="20"/>
            <w:szCs w:val="20"/>
            <w:u w:val="single"/>
            <w:lang w:eastAsia="cs-CZ"/>
          </w:rPr>
          <w:t>72/1994 Sb.</w:t>
        </w:r>
      </w:hyperlink>
      <w:r w:rsidRPr="00091A66">
        <w:rPr>
          <w:rFonts w:ascii="Times New Roman" w:eastAsia="Times New Roman" w:hAnsi="Times New Roman" w:cs="Times New Roman"/>
          <w:sz w:val="20"/>
          <w:szCs w:val="20"/>
          <w:lang w:eastAsia="cs-CZ"/>
        </w:rPr>
        <w:t xml:space="preserve">, kterým se upravují některé spoluvlastnické vztahy k budovám a některé vlastnické vztahy k bytům a nebytovým prostorům a doplňují některé zákony (zákon </w:t>
      </w:r>
      <w:hyperlink r:id="rId156" w:history="1">
        <w:r w:rsidRPr="00091A66">
          <w:rPr>
            <w:rFonts w:ascii="Times New Roman" w:eastAsia="Times New Roman" w:hAnsi="Times New Roman" w:cs="Times New Roman"/>
            <w:color w:val="0000FF"/>
            <w:sz w:val="20"/>
            <w:szCs w:val="20"/>
            <w:u w:val="single"/>
            <w:lang w:eastAsia="cs-CZ"/>
          </w:rPr>
          <w:t>o vlastnictví bytů</w:t>
        </w:r>
      </w:hyperlink>
      <w:r w:rsidRPr="00091A66">
        <w:rPr>
          <w:rFonts w:ascii="Times New Roman" w:eastAsia="Times New Roman" w:hAnsi="Times New Roman" w:cs="Times New Roman"/>
          <w:sz w:val="20"/>
          <w:szCs w:val="20"/>
          <w:lang w:eastAsia="cs-CZ"/>
        </w:rPr>
        <w:t>), ve znění pozdějších předpisů, a nálezu Ústavního soudu vyhlášeného pod č. 280/1996 Sb.</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6" w:name="pozn10b"/>
      <w:bookmarkEnd w:id="396"/>
      <w:r w:rsidRPr="00091A66">
        <w:rPr>
          <w:rFonts w:ascii="Times New Roman" w:eastAsia="Times New Roman" w:hAnsi="Times New Roman" w:cs="Times New Roman"/>
          <w:i/>
          <w:iCs/>
          <w:sz w:val="20"/>
          <w:szCs w:val="20"/>
          <w:vertAlign w:val="superscript"/>
          <w:lang w:eastAsia="cs-CZ"/>
        </w:rPr>
        <w:t>10b</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57" w:anchor="f1388548" w:history="1">
        <w:r w:rsidRPr="00091A66">
          <w:rPr>
            <w:rFonts w:ascii="Times New Roman" w:eastAsia="Times New Roman" w:hAnsi="Times New Roman" w:cs="Times New Roman"/>
            <w:color w:val="0000FF"/>
            <w:sz w:val="20"/>
            <w:szCs w:val="20"/>
            <w:u w:val="single"/>
            <w:lang w:eastAsia="cs-CZ"/>
          </w:rPr>
          <w:t>§ 221 odst. 1</w:t>
        </w:r>
      </w:hyperlink>
      <w:r w:rsidRPr="00091A66">
        <w:rPr>
          <w:rFonts w:ascii="Times New Roman" w:eastAsia="Times New Roman" w:hAnsi="Times New Roman" w:cs="Times New Roman"/>
          <w:sz w:val="20"/>
          <w:szCs w:val="20"/>
          <w:lang w:eastAsia="cs-CZ"/>
        </w:rPr>
        <w:t xml:space="preserve"> </w:t>
      </w:r>
      <w:hyperlink r:id="rId158"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7" w:name="pozn11a"/>
      <w:bookmarkEnd w:id="397"/>
      <w:r w:rsidRPr="00091A66">
        <w:rPr>
          <w:rFonts w:ascii="Times New Roman" w:eastAsia="Times New Roman" w:hAnsi="Times New Roman" w:cs="Times New Roman"/>
          <w:i/>
          <w:iCs/>
          <w:sz w:val="20"/>
          <w:szCs w:val="20"/>
          <w:vertAlign w:val="superscript"/>
          <w:lang w:eastAsia="cs-CZ"/>
        </w:rPr>
        <w:t>11a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159" w:anchor="f2050045" w:history="1">
        <w:r w:rsidRPr="00091A66">
          <w:rPr>
            <w:rFonts w:ascii="Times New Roman" w:eastAsia="Times New Roman" w:hAnsi="Times New Roman" w:cs="Times New Roman"/>
            <w:color w:val="0000FF"/>
            <w:sz w:val="20"/>
            <w:szCs w:val="20"/>
            <w:u w:val="single"/>
            <w:lang w:eastAsia="cs-CZ"/>
          </w:rPr>
          <w:t>§ 45</w:t>
        </w:r>
      </w:hyperlink>
      <w:r w:rsidRPr="00091A66">
        <w:rPr>
          <w:rFonts w:ascii="Times New Roman" w:eastAsia="Times New Roman" w:hAnsi="Times New Roman" w:cs="Times New Roman"/>
          <w:sz w:val="20"/>
          <w:szCs w:val="20"/>
          <w:lang w:eastAsia="cs-CZ"/>
        </w:rPr>
        <w:t xml:space="preserve"> zákona č. </w:t>
      </w:r>
      <w:hyperlink r:id="rId160" w:history="1">
        <w:r w:rsidRPr="00091A66">
          <w:rPr>
            <w:rFonts w:ascii="Times New Roman" w:eastAsia="Times New Roman" w:hAnsi="Times New Roman" w:cs="Times New Roman"/>
            <w:color w:val="0000FF"/>
            <w:sz w:val="20"/>
            <w:szCs w:val="20"/>
            <w:u w:val="single"/>
            <w:lang w:eastAsia="cs-CZ"/>
          </w:rPr>
          <w:t>218/2000 Sb.</w:t>
        </w:r>
      </w:hyperlink>
      <w:r w:rsidRPr="00091A66">
        <w:rPr>
          <w:rFonts w:ascii="Times New Roman" w:eastAsia="Times New Roman" w:hAnsi="Times New Roman" w:cs="Times New Roman"/>
          <w:sz w:val="20"/>
          <w:szCs w:val="20"/>
          <w:lang w:eastAsia="cs-CZ"/>
        </w:rPr>
        <w:t xml:space="preserve">, o rozpočtových pravidlech a o změně některých souvisejících zákonů (rozpočtová pravidla), ve znění zákona č. </w:t>
      </w:r>
      <w:hyperlink r:id="rId161" w:history="1">
        <w:r w:rsidRPr="00091A66">
          <w:rPr>
            <w:rFonts w:ascii="Times New Roman" w:eastAsia="Times New Roman" w:hAnsi="Times New Roman" w:cs="Times New Roman"/>
            <w:color w:val="0000FF"/>
            <w:sz w:val="20"/>
            <w:szCs w:val="20"/>
            <w:u w:val="single"/>
            <w:lang w:eastAsia="cs-CZ"/>
          </w:rPr>
          <w:t>141/2001 Sb.</w:t>
        </w:r>
      </w:hyperlink>
      <w:r w:rsidRPr="00091A66">
        <w:rPr>
          <w:rFonts w:ascii="Times New Roman" w:eastAsia="Times New Roman" w:hAnsi="Times New Roman" w:cs="Times New Roman"/>
          <w:sz w:val="20"/>
          <w:szCs w:val="20"/>
          <w:lang w:eastAsia="cs-CZ"/>
        </w:rPr>
        <w:t xml:space="preserve"> a zákona č. </w:t>
      </w:r>
      <w:hyperlink r:id="rId162" w:history="1">
        <w:r w:rsidRPr="00091A66">
          <w:rPr>
            <w:rFonts w:ascii="Times New Roman" w:eastAsia="Times New Roman" w:hAnsi="Times New Roman" w:cs="Times New Roman"/>
            <w:color w:val="0000FF"/>
            <w:sz w:val="20"/>
            <w:szCs w:val="20"/>
            <w:u w:val="single"/>
            <w:lang w:eastAsia="cs-CZ"/>
          </w:rPr>
          <w:t>187/2001 Sb.</w:t>
        </w:r>
      </w:hyperlink>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8" w:name="pozn11b"/>
      <w:bookmarkEnd w:id="398"/>
      <w:r w:rsidRPr="00091A66">
        <w:rPr>
          <w:rFonts w:ascii="Times New Roman" w:eastAsia="Times New Roman" w:hAnsi="Times New Roman" w:cs="Times New Roman"/>
          <w:i/>
          <w:iCs/>
          <w:sz w:val="20"/>
          <w:szCs w:val="20"/>
          <w:vertAlign w:val="superscript"/>
          <w:lang w:eastAsia="cs-CZ"/>
        </w:rPr>
        <w:t>11b</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w:t>
      </w:r>
      <w:hyperlink r:id="rId163" w:history="1">
        <w:r w:rsidRPr="00091A66">
          <w:rPr>
            <w:rFonts w:ascii="Times New Roman" w:eastAsia="Times New Roman" w:hAnsi="Times New Roman" w:cs="Times New Roman"/>
            <w:color w:val="0000FF"/>
            <w:sz w:val="20"/>
            <w:szCs w:val="20"/>
            <w:u w:val="single"/>
            <w:lang w:eastAsia="cs-CZ"/>
          </w:rPr>
          <w:t>593/1992 Sb.</w:t>
        </w:r>
      </w:hyperlink>
      <w:r w:rsidRPr="00091A66">
        <w:rPr>
          <w:rFonts w:ascii="Times New Roman" w:eastAsia="Times New Roman" w:hAnsi="Times New Roman" w:cs="Times New Roman"/>
          <w:sz w:val="20"/>
          <w:szCs w:val="20"/>
          <w:lang w:eastAsia="cs-CZ"/>
        </w:rPr>
        <w:t>, o rezervách pro zjištění základu daně z příjmů,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399" w:name="pozn11c"/>
      <w:bookmarkEnd w:id="399"/>
      <w:r w:rsidRPr="00091A66">
        <w:rPr>
          <w:rFonts w:ascii="Times New Roman" w:eastAsia="Times New Roman" w:hAnsi="Times New Roman" w:cs="Times New Roman"/>
          <w:i/>
          <w:iCs/>
          <w:sz w:val="20"/>
          <w:szCs w:val="20"/>
          <w:vertAlign w:val="superscript"/>
          <w:lang w:eastAsia="cs-CZ"/>
        </w:rPr>
        <w:t>11c</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64" w:history="1">
        <w:r w:rsidRPr="00091A66">
          <w:rPr>
            <w:rFonts w:ascii="Times New Roman" w:eastAsia="Times New Roman" w:hAnsi="Times New Roman" w:cs="Times New Roman"/>
            <w:color w:val="0000FF"/>
            <w:sz w:val="20"/>
            <w:szCs w:val="20"/>
            <w:u w:val="single"/>
            <w:lang w:eastAsia="cs-CZ"/>
          </w:rPr>
          <w:t>125/2008 Sb.</w:t>
        </w:r>
      </w:hyperlink>
      <w:r w:rsidRPr="00091A66">
        <w:rPr>
          <w:rFonts w:ascii="Times New Roman" w:eastAsia="Times New Roman" w:hAnsi="Times New Roman" w:cs="Times New Roman"/>
          <w:sz w:val="20"/>
          <w:szCs w:val="20"/>
          <w:lang w:eastAsia="cs-CZ"/>
        </w:rPr>
        <w:t>, o přeměnách obchodních společností a družstev.</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0" w:name="pozn11d"/>
      <w:bookmarkEnd w:id="400"/>
      <w:r w:rsidRPr="00091A66">
        <w:rPr>
          <w:rFonts w:ascii="Times New Roman" w:eastAsia="Times New Roman" w:hAnsi="Times New Roman" w:cs="Times New Roman"/>
          <w:i/>
          <w:iCs/>
          <w:sz w:val="20"/>
          <w:szCs w:val="20"/>
          <w:vertAlign w:val="superscript"/>
          <w:lang w:eastAsia="cs-CZ"/>
        </w:rPr>
        <w:t>11d</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65" w:history="1">
        <w:r w:rsidRPr="00091A66">
          <w:rPr>
            <w:rFonts w:ascii="Times New Roman" w:eastAsia="Times New Roman" w:hAnsi="Times New Roman" w:cs="Times New Roman"/>
            <w:color w:val="0000FF"/>
            <w:sz w:val="20"/>
            <w:szCs w:val="20"/>
            <w:u w:val="single"/>
            <w:lang w:eastAsia="cs-CZ"/>
          </w:rPr>
          <w:t>218/2000 Sb.</w:t>
        </w:r>
      </w:hyperlink>
      <w:r w:rsidRPr="00091A66">
        <w:rPr>
          <w:rFonts w:ascii="Times New Roman" w:eastAsia="Times New Roman" w:hAnsi="Times New Roman" w:cs="Times New Roman"/>
          <w:sz w:val="20"/>
          <w:szCs w:val="20"/>
          <w:lang w:eastAsia="cs-CZ"/>
        </w:rPr>
        <w:t>, o rozpočtových pravidlech a o změně některých souvisejících zákonů (rozpočtová pravidla), ve znění pozdějších předpisů.</w:t>
      </w:r>
      <w:r w:rsidRPr="00091A66">
        <w:rPr>
          <w:rFonts w:ascii="Times New Roman" w:eastAsia="Times New Roman" w:hAnsi="Times New Roman" w:cs="Times New Roman"/>
          <w:sz w:val="20"/>
          <w:szCs w:val="20"/>
          <w:lang w:eastAsia="cs-CZ"/>
        </w:rPr>
        <w:br/>
        <w:t xml:space="preserve">Zákon č. </w:t>
      </w:r>
      <w:hyperlink r:id="rId166" w:history="1">
        <w:r w:rsidRPr="00091A66">
          <w:rPr>
            <w:rFonts w:ascii="Times New Roman" w:eastAsia="Times New Roman" w:hAnsi="Times New Roman" w:cs="Times New Roman"/>
            <w:color w:val="0000FF"/>
            <w:sz w:val="20"/>
            <w:szCs w:val="20"/>
            <w:u w:val="single"/>
            <w:lang w:eastAsia="cs-CZ"/>
          </w:rPr>
          <w:t>250/2000 Sb.</w:t>
        </w:r>
      </w:hyperlink>
      <w:r w:rsidRPr="00091A66">
        <w:rPr>
          <w:rFonts w:ascii="Times New Roman" w:eastAsia="Times New Roman" w:hAnsi="Times New Roman" w:cs="Times New Roman"/>
          <w:sz w:val="20"/>
          <w:szCs w:val="20"/>
          <w:lang w:eastAsia="cs-CZ"/>
        </w:rPr>
        <w:t>, o rozpočtových pravidlech územních rozpočtů,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1" w:name="pozn12"/>
      <w:bookmarkEnd w:id="401"/>
      <w:r w:rsidRPr="00091A66">
        <w:rPr>
          <w:rFonts w:ascii="Times New Roman" w:eastAsia="Times New Roman" w:hAnsi="Times New Roman" w:cs="Times New Roman"/>
          <w:i/>
          <w:iCs/>
          <w:sz w:val="20"/>
          <w:szCs w:val="20"/>
          <w:vertAlign w:val="superscript"/>
          <w:lang w:eastAsia="cs-CZ"/>
        </w:rPr>
        <w:t>12</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67" w:history="1">
        <w:r w:rsidRPr="00091A66">
          <w:rPr>
            <w:rFonts w:ascii="Times New Roman" w:eastAsia="Times New Roman" w:hAnsi="Times New Roman" w:cs="Times New Roman"/>
            <w:color w:val="0000FF"/>
            <w:sz w:val="20"/>
            <w:szCs w:val="20"/>
            <w:u w:val="single"/>
            <w:lang w:eastAsia="cs-CZ"/>
          </w:rPr>
          <w:t>89/1995 Sb.</w:t>
        </w:r>
      </w:hyperlink>
      <w:r w:rsidRPr="00091A66">
        <w:rPr>
          <w:rFonts w:ascii="Times New Roman" w:eastAsia="Times New Roman" w:hAnsi="Times New Roman" w:cs="Times New Roman"/>
          <w:sz w:val="20"/>
          <w:szCs w:val="20"/>
          <w:lang w:eastAsia="cs-CZ"/>
        </w:rPr>
        <w:t>, o státní statistické službě,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2" w:name="pozn13"/>
      <w:bookmarkEnd w:id="402"/>
      <w:r w:rsidRPr="00091A66">
        <w:rPr>
          <w:rFonts w:ascii="Times New Roman" w:eastAsia="Times New Roman" w:hAnsi="Times New Roman" w:cs="Times New Roman"/>
          <w:i/>
          <w:iCs/>
          <w:sz w:val="20"/>
          <w:szCs w:val="20"/>
          <w:vertAlign w:val="superscript"/>
          <w:lang w:eastAsia="cs-CZ"/>
        </w:rPr>
        <w:t>13</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68" w:anchor="f1385324" w:history="1">
        <w:r w:rsidRPr="00091A66">
          <w:rPr>
            <w:rFonts w:ascii="Times New Roman" w:eastAsia="Times New Roman" w:hAnsi="Times New Roman" w:cs="Times New Roman"/>
            <w:color w:val="0000FF"/>
            <w:sz w:val="20"/>
            <w:szCs w:val="20"/>
            <w:u w:val="single"/>
            <w:lang w:eastAsia="cs-CZ"/>
          </w:rPr>
          <w:t>§ 120</w:t>
        </w:r>
      </w:hyperlink>
      <w:r w:rsidRPr="00091A66">
        <w:rPr>
          <w:rFonts w:ascii="Times New Roman" w:eastAsia="Times New Roman" w:hAnsi="Times New Roman" w:cs="Times New Roman"/>
          <w:sz w:val="20"/>
          <w:szCs w:val="20"/>
          <w:lang w:eastAsia="cs-CZ"/>
        </w:rPr>
        <w:t xml:space="preserve">, </w:t>
      </w:r>
      <w:hyperlink r:id="rId169" w:anchor="f1386038" w:history="1">
        <w:r w:rsidRPr="00091A66">
          <w:rPr>
            <w:rFonts w:ascii="Times New Roman" w:eastAsia="Times New Roman" w:hAnsi="Times New Roman" w:cs="Times New Roman"/>
            <w:color w:val="0000FF"/>
            <w:sz w:val="20"/>
            <w:szCs w:val="20"/>
            <w:u w:val="single"/>
            <w:lang w:eastAsia="cs-CZ"/>
          </w:rPr>
          <w:t>161d</w:t>
        </w:r>
      </w:hyperlink>
      <w:r w:rsidRPr="00091A66">
        <w:rPr>
          <w:rFonts w:ascii="Times New Roman" w:eastAsia="Times New Roman" w:hAnsi="Times New Roman" w:cs="Times New Roman"/>
          <w:sz w:val="20"/>
          <w:szCs w:val="20"/>
          <w:lang w:eastAsia="cs-CZ"/>
        </w:rPr>
        <w:t xml:space="preserve"> a </w:t>
      </w:r>
      <w:hyperlink r:id="rId170" w:anchor="f1386072" w:history="1">
        <w:r w:rsidRPr="00091A66">
          <w:rPr>
            <w:rFonts w:ascii="Times New Roman" w:eastAsia="Times New Roman" w:hAnsi="Times New Roman" w:cs="Times New Roman"/>
            <w:color w:val="0000FF"/>
            <w:sz w:val="20"/>
            <w:szCs w:val="20"/>
            <w:u w:val="single"/>
            <w:lang w:eastAsia="cs-CZ"/>
          </w:rPr>
          <w:t>161f</w:t>
        </w:r>
      </w:hyperlink>
      <w:r w:rsidRPr="00091A66">
        <w:rPr>
          <w:rFonts w:ascii="Times New Roman" w:eastAsia="Times New Roman" w:hAnsi="Times New Roman" w:cs="Times New Roman"/>
          <w:sz w:val="20"/>
          <w:szCs w:val="20"/>
          <w:lang w:eastAsia="cs-CZ"/>
        </w:rPr>
        <w:t xml:space="preserve"> </w:t>
      </w:r>
      <w:hyperlink r:id="rId171"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3" w:name="pozn13a"/>
      <w:bookmarkEnd w:id="403"/>
      <w:r w:rsidRPr="00091A66">
        <w:rPr>
          <w:rFonts w:ascii="Times New Roman" w:eastAsia="Times New Roman" w:hAnsi="Times New Roman" w:cs="Times New Roman"/>
          <w:i/>
          <w:iCs/>
          <w:sz w:val="20"/>
          <w:szCs w:val="20"/>
          <w:vertAlign w:val="superscript"/>
          <w:lang w:eastAsia="cs-CZ"/>
        </w:rPr>
        <w:t>13a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172" w:anchor="f1386052" w:history="1">
        <w:r w:rsidRPr="00091A66">
          <w:rPr>
            <w:rFonts w:ascii="Times New Roman" w:eastAsia="Times New Roman" w:hAnsi="Times New Roman" w:cs="Times New Roman"/>
            <w:color w:val="0000FF"/>
            <w:sz w:val="20"/>
            <w:szCs w:val="20"/>
            <w:u w:val="single"/>
            <w:lang w:eastAsia="cs-CZ"/>
          </w:rPr>
          <w:t>§ 161d odst. 5</w:t>
        </w:r>
      </w:hyperlink>
      <w:r w:rsidRPr="00091A66">
        <w:rPr>
          <w:rFonts w:ascii="Times New Roman" w:eastAsia="Times New Roman" w:hAnsi="Times New Roman" w:cs="Times New Roman"/>
          <w:sz w:val="20"/>
          <w:szCs w:val="20"/>
          <w:lang w:eastAsia="cs-CZ"/>
        </w:rPr>
        <w:t xml:space="preserve"> </w:t>
      </w:r>
      <w:hyperlink r:id="rId173"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4" w:name="pozn13b"/>
      <w:bookmarkEnd w:id="404"/>
      <w:r w:rsidRPr="00091A66">
        <w:rPr>
          <w:rFonts w:ascii="Times New Roman" w:eastAsia="Times New Roman" w:hAnsi="Times New Roman" w:cs="Times New Roman"/>
          <w:i/>
          <w:iCs/>
          <w:sz w:val="20"/>
          <w:szCs w:val="20"/>
          <w:vertAlign w:val="superscript"/>
          <w:lang w:eastAsia="cs-CZ"/>
        </w:rPr>
        <w:t>13b</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74" w:history="1">
        <w:r w:rsidRPr="00091A66">
          <w:rPr>
            <w:rFonts w:ascii="Times New Roman" w:eastAsia="Times New Roman" w:hAnsi="Times New Roman" w:cs="Times New Roman"/>
            <w:color w:val="0000FF"/>
            <w:sz w:val="20"/>
            <w:szCs w:val="20"/>
            <w:u w:val="single"/>
            <w:lang w:eastAsia="cs-CZ"/>
          </w:rPr>
          <w:t>Obchodní zákoník</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5" w:name="pozn14"/>
      <w:bookmarkEnd w:id="405"/>
      <w:r w:rsidRPr="00091A66">
        <w:rPr>
          <w:rFonts w:ascii="Times New Roman" w:eastAsia="Times New Roman" w:hAnsi="Times New Roman" w:cs="Times New Roman"/>
          <w:i/>
          <w:iCs/>
          <w:sz w:val="20"/>
          <w:szCs w:val="20"/>
          <w:vertAlign w:val="superscript"/>
          <w:lang w:eastAsia="cs-CZ"/>
        </w:rPr>
        <w:t>14</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 18 zákona č. 424/1991 Sb., o sdružování v politických stranách a politických hnutích, ve znění zákona č. 117/1994 Sb., zákona č. 296/1995 Sb., zákona č. </w:t>
      </w:r>
      <w:hyperlink r:id="rId175" w:history="1">
        <w:r w:rsidRPr="00091A66">
          <w:rPr>
            <w:rFonts w:ascii="Times New Roman" w:eastAsia="Times New Roman" w:hAnsi="Times New Roman" w:cs="Times New Roman"/>
            <w:color w:val="0000FF"/>
            <w:sz w:val="20"/>
            <w:szCs w:val="20"/>
            <w:u w:val="single"/>
            <w:lang w:eastAsia="cs-CZ"/>
          </w:rPr>
          <w:t>322/1996 Sb.</w:t>
        </w:r>
      </w:hyperlink>
      <w:r w:rsidRPr="00091A66">
        <w:rPr>
          <w:rFonts w:ascii="Times New Roman" w:eastAsia="Times New Roman" w:hAnsi="Times New Roman" w:cs="Times New Roman"/>
          <w:sz w:val="20"/>
          <w:szCs w:val="20"/>
          <w:lang w:eastAsia="cs-CZ"/>
        </w:rPr>
        <w:t xml:space="preserve"> a zákona č. 340/2000 Sb.</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6" w:name="pozn15"/>
      <w:bookmarkEnd w:id="406"/>
      <w:r w:rsidRPr="00091A66">
        <w:rPr>
          <w:rFonts w:ascii="Times New Roman" w:eastAsia="Times New Roman" w:hAnsi="Times New Roman" w:cs="Times New Roman"/>
          <w:i/>
          <w:iCs/>
          <w:sz w:val="20"/>
          <w:szCs w:val="20"/>
          <w:vertAlign w:val="superscript"/>
          <w:lang w:eastAsia="cs-CZ"/>
        </w:rPr>
        <w:t>15</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176" w:anchor="f1466172" w:history="1">
        <w:r w:rsidRPr="00091A66">
          <w:rPr>
            <w:rFonts w:ascii="Times New Roman" w:eastAsia="Times New Roman" w:hAnsi="Times New Roman" w:cs="Times New Roman"/>
            <w:color w:val="0000FF"/>
            <w:sz w:val="20"/>
            <w:szCs w:val="20"/>
            <w:u w:val="single"/>
            <w:lang w:eastAsia="cs-CZ"/>
          </w:rPr>
          <w:t>§ 80a</w:t>
        </w:r>
      </w:hyperlink>
      <w:r w:rsidRPr="00091A66">
        <w:rPr>
          <w:rFonts w:ascii="Times New Roman" w:eastAsia="Times New Roman" w:hAnsi="Times New Roman" w:cs="Times New Roman"/>
          <w:sz w:val="20"/>
          <w:szCs w:val="20"/>
          <w:lang w:eastAsia="cs-CZ"/>
        </w:rPr>
        <w:t xml:space="preserve"> zákona č. </w:t>
      </w:r>
      <w:hyperlink r:id="rId177" w:history="1">
        <w:r w:rsidRPr="00091A66">
          <w:rPr>
            <w:rFonts w:ascii="Times New Roman" w:eastAsia="Times New Roman" w:hAnsi="Times New Roman" w:cs="Times New Roman"/>
            <w:color w:val="0000FF"/>
            <w:sz w:val="20"/>
            <w:szCs w:val="20"/>
            <w:u w:val="single"/>
            <w:lang w:eastAsia="cs-CZ"/>
          </w:rPr>
          <w:t>591/1992 Sb.</w:t>
        </w:r>
      </w:hyperlink>
      <w:r w:rsidRPr="00091A66">
        <w:rPr>
          <w:rFonts w:ascii="Times New Roman" w:eastAsia="Times New Roman" w:hAnsi="Times New Roman" w:cs="Times New Roman"/>
          <w:sz w:val="20"/>
          <w:szCs w:val="20"/>
          <w:lang w:eastAsia="cs-CZ"/>
        </w:rPr>
        <w:t>, o cenných papírech,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7" w:name="pozn16"/>
      <w:bookmarkEnd w:id="407"/>
      <w:r w:rsidRPr="00091A66">
        <w:rPr>
          <w:rFonts w:ascii="Times New Roman" w:eastAsia="Times New Roman" w:hAnsi="Times New Roman" w:cs="Times New Roman"/>
          <w:i/>
          <w:iCs/>
          <w:sz w:val="20"/>
          <w:szCs w:val="20"/>
          <w:vertAlign w:val="superscript"/>
          <w:lang w:eastAsia="cs-CZ"/>
        </w:rPr>
        <w:t>16</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178" w:anchor="f1385378" w:history="1">
        <w:r w:rsidRPr="00091A66">
          <w:rPr>
            <w:rFonts w:ascii="Times New Roman" w:eastAsia="Times New Roman" w:hAnsi="Times New Roman" w:cs="Times New Roman"/>
            <w:color w:val="0000FF"/>
            <w:sz w:val="20"/>
            <w:szCs w:val="20"/>
            <w:u w:val="single"/>
            <w:lang w:eastAsia="cs-CZ"/>
          </w:rPr>
          <w:t>§ 125</w:t>
        </w:r>
      </w:hyperlink>
      <w:r w:rsidRPr="00091A66">
        <w:rPr>
          <w:rFonts w:ascii="Times New Roman" w:eastAsia="Times New Roman" w:hAnsi="Times New Roman" w:cs="Times New Roman"/>
          <w:sz w:val="20"/>
          <w:szCs w:val="20"/>
          <w:lang w:eastAsia="cs-CZ"/>
        </w:rPr>
        <w:t xml:space="preserve"> </w:t>
      </w:r>
      <w:hyperlink r:id="rId179"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8" w:name="pozn17"/>
      <w:bookmarkEnd w:id="408"/>
      <w:r w:rsidRPr="00091A66">
        <w:rPr>
          <w:rFonts w:ascii="Times New Roman" w:eastAsia="Times New Roman" w:hAnsi="Times New Roman" w:cs="Times New Roman"/>
          <w:i/>
          <w:iCs/>
          <w:sz w:val="20"/>
          <w:szCs w:val="20"/>
          <w:vertAlign w:val="superscript"/>
          <w:lang w:eastAsia="cs-CZ"/>
        </w:rPr>
        <w:t>17</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80" w:anchor="f1383616" w:history="1">
        <w:r w:rsidRPr="00091A66">
          <w:rPr>
            <w:rFonts w:ascii="Times New Roman" w:eastAsia="Times New Roman" w:hAnsi="Times New Roman" w:cs="Times New Roman"/>
            <w:color w:val="0000FF"/>
            <w:sz w:val="20"/>
            <w:szCs w:val="20"/>
            <w:u w:val="single"/>
            <w:lang w:eastAsia="cs-CZ"/>
          </w:rPr>
          <w:t>§ 27a odst. 2 písm. c)</w:t>
        </w:r>
      </w:hyperlink>
      <w:r w:rsidRPr="00091A66">
        <w:rPr>
          <w:rFonts w:ascii="Times New Roman" w:eastAsia="Times New Roman" w:hAnsi="Times New Roman" w:cs="Times New Roman"/>
          <w:sz w:val="20"/>
          <w:szCs w:val="20"/>
          <w:lang w:eastAsia="cs-CZ"/>
        </w:rPr>
        <w:t xml:space="preserve"> </w:t>
      </w:r>
      <w:hyperlink r:id="rId181"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09" w:name="pozn18"/>
      <w:bookmarkEnd w:id="409"/>
      <w:r w:rsidRPr="00091A66">
        <w:rPr>
          <w:rFonts w:ascii="Times New Roman" w:eastAsia="Times New Roman" w:hAnsi="Times New Roman" w:cs="Times New Roman"/>
          <w:i/>
          <w:iCs/>
          <w:sz w:val="20"/>
          <w:szCs w:val="20"/>
          <w:vertAlign w:val="superscript"/>
          <w:lang w:eastAsia="cs-CZ"/>
        </w:rPr>
        <w:t>18</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82" w:history="1">
        <w:r w:rsidRPr="00091A66">
          <w:rPr>
            <w:rFonts w:ascii="Times New Roman" w:eastAsia="Times New Roman" w:hAnsi="Times New Roman" w:cs="Times New Roman"/>
            <w:color w:val="0000FF"/>
            <w:sz w:val="20"/>
            <w:szCs w:val="20"/>
            <w:u w:val="single"/>
            <w:lang w:eastAsia="cs-CZ"/>
          </w:rPr>
          <w:t>148/1998 Sb.</w:t>
        </w:r>
      </w:hyperlink>
      <w:r w:rsidRPr="00091A66">
        <w:rPr>
          <w:rFonts w:ascii="Times New Roman" w:eastAsia="Times New Roman" w:hAnsi="Times New Roman" w:cs="Times New Roman"/>
          <w:sz w:val="20"/>
          <w:szCs w:val="20"/>
          <w:lang w:eastAsia="cs-CZ"/>
        </w:rPr>
        <w:t>, o ochraně utajovaných skutečností,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0" w:name="pozn19"/>
      <w:bookmarkEnd w:id="410"/>
      <w:r w:rsidRPr="00091A66">
        <w:rPr>
          <w:rFonts w:ascii="Times New Roman" w:eastAsia="Times New Roman" w:hAnsi="Times New Roman" w:cs="Times New Roman"/>
          <w:i/>
          <w:iCs/>
          <w:sz w:val="20"/>
          <w:szCs w:val="20"/>
          <w:vertAlign w:val="superscript"/>
          <w:lang w:eastAsia="cs-CZ"/>
        </w:rPr>
        <w:t>19</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83" w:anchor="f1384461" w:history="1">
        <w:r w:rsidRPr="00091A66">
          <w:rPr>
            <w:rFonts w:ascii="Times New Roman" w:eastAsia="Times New Roman" w:hAnsi="Times New Roman" w:cs="Times New Roman"/>
            <w:color w:val="0000FF"/>
            <w:sz w:val="20"/>
            <w:szCs w:val="20"/>
            <w:u w:val="single"/>
            <w:lang w:eastAsia="cs-CZ"/>
          </w:rPr>
          <w:t>§ 66a odst. 7</w:t>
        </w:r>
      </w:hyperlink>
      <w:r w:rsidRPr="00091A66">
        <w:rPr>
          <w:rFonts w:ascii="Times New Roman" w:eastAsia="Times New Roman" w:hAnsi="Times New Roman" w:cs="Times New Roman"/>
          <w:sz w:val="20"/>
          <w:szCs w:val="20"/>
          <w:lang w:eastAsia="cs-CZ"/>
        </w:rPr>
        <w:t xml:space="preserve"> </w:t>
      </w:r>
      <w:hyperlink r:id="rId184"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1" w:name="pozn20"/>
      <w:bookmarkEnd w:id="411"/>
      <w:r w:rsidRPr="00091A66">
        <w:rPr>
          <w:rFonts w:ascii="Times New Roman" w:eastAsia="Times New Roman" w:hAnsi="Times New Roman" w:cs="Times New Roman"/>
          <w:i/>
          <w:iCs/>
          <w:sz w:val="20"/>
          <w:szCs w:val="20"/>
          <w:vertAlign w:val="superscript"/>
          <w:lang w:eastAsia="cs-CZ"/>
        </w:rPr>
        <w:t>20</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85" w:anchor="f1384435" w:history="1">
        <w:r w:rsidRPr="00091A66">
          <w:rPr>
            <w:rFonts w:ascii="Times New Roman" w:eastAsia="Times New Roman" w:hAnsi="Times New Roman" w:cs="Times New Roman"/>
            <w:color w:val="0000FF"/>
            <w:sz w:val="20"/>
            <w:szCs w:val="20"/>
            <w:u w:val="single"/>
            <w:lang w:eastAsia="cs-CZ"/>
          </w:rPr>
          <w:t>§ 66a</w:t>
        </w:r>
      </w:hyperlink>
      <w:r w:rsidRPr="00091A66">
        <w:rPr>
          <w:rFonts w:ascii="Times New Roman" w:eastAsia="Times New Roman" w:hAnsi="Times New Roman" w:cs="Times New Roman"/>
          <w:sz w:val="20"/>
          <w:szCs w:val="20"/>
          <w:lang w:eastAsia="cs-CZ"/>
        </w:rPr>
        <w:t xml:space="preserve"> </w:t>
      </w:r>
      <w:hyperlink r:id="rId186"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2" w:name="pozn20a"/>
      <w:bookmarkEnd w:id="412"/>
      <w:r w:rsidRPr="00091A66">
        <w:rPr>
          <w:rFonts w:ascii="Times New Roman" w:eastAsia="Times New Roman" w:hAnsi="Times New Roman" w:cs="Times New Roman"/>
          <w:i/>
          <w:iCs/>
          <w:sz w:val="20"/>
          <w:szCs w:val="20"/>
          <w:vertAlign w:val="superscript"/>
          <w:lang w:eastAsia="cs-CZ"/>
        </w:rPr>
        <w:t>20a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87" w:history="1">
        <w:r w:rsidRPr="00091A66">
          <w:rPr>
            <w:rFonts w:ascii="Times New Roman" w:eastAsia="Times New Roman" w:hAnsi="Times New Roman" w:cs="Times New Roman"/>
            <w:color w:val="0000FF"/>
            <w:sz w:val="20"/>
            <w:szCs w:val="20"/>
            <w:u w:val="single"/>
            <w:lang w:eastAsia="cs-CZ"/>
          </w:rPr>
          <w:t>21/1992 Sb.</w:t>
        </w:r>
      </w:hyperlink>
      <w:r w:rsidRPr="00091A66">
        <w:rPr>
          <w:rFonts w:ascii="Times New Roman" w:eastAsia="Times New Roman" w:hAnsi="Times New Roman" w:cs="Times New Roman"/>
          <w:sz w:val="20"/>
          <w:szCs w:val="20"/>
          <w:lang w:eastAsia="cs-CZ"/>
        </w:rPr>
        <w:t>, o bankách.</w:t>
      </w:r>
      <w:r w:rsidRPr="00091A66">
        <w:rPr>
          <w:rFonts w:ascii="Times New Roman" w:eastAsia="Times New Roman" w:hAnsi="Times New Roman" w:cs="Times New Roman"/>
          <w:sz w:val="20"/>
          <w:szCs w:val="20"/>
          <w:lang w:eastAsia="cs-CZ"/>
        </w:rPr>
        <w:br/>
        <w:t xml:space="preserve">Zákon č. </w:t>
      </w:r>
      <w:hyperlink r:id="rId188" w:history="1">
        <w:r w:rsidRPr="00091A66">
          <w:rPr>
            <w:rFonts w:ascii="Times New Roman" w:eastAsia="Times New Roman" w:hAnsi="Times New Roman" w:cs="Times New Roman"/>
            <w:color w:val="0000FF"/>
            <w:sz w:val="20"/>
            <w:szCs w:val="20"/>
            <w:u w:val="single"/>
            <w:lang w:eastAsia="cs-CZ"/>
          </w:rPr>
          <w:t>58/1995 Sb.</w:t>
        </w:r>
      </w:hyperlink>
      <w:r w:rsidRPr="00091A66">
        <w:rPr>
          <w:rFonts w:ascii="Times New Roman" w:eastAsia="Times New Roman" w:hAnsi="Times New Roman" w:cs="Times New Roman"/>
          <w:sz w:val="20"/>
          <w:szCs w:val="20"/>
          <w:lang w:eastAsia="cs-CZ"/>
        </w:rPr>
        <w:t>, o pojišťování a financování vývozu se státní podporou a o doplnění zákona č. 166/1993 Sb., o Nejvyšším kontrolním úřadu.</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3" w:name="pozn20b"/>
      <w:bookmarkEnd w:id="413"/>
      <w:r w:rsidRPr="00091A66">
        <w:rPr>
          <w:rFonts w:ascii="Times New Roman" w:eastAsia="Times New Roman" w:hAnsi="Times New Roman" w:cs="Times New Roman"/>
          <w:i/>
          <w:iCs/>
          <w:sz w:val="20"/>
          <w:szCs w:val="20"/>
          <w:vertAlign w:val="superscript"/>
          <w:lang w:eastAsia="cs-CZ"/>
        </w:rPr>
        <w:t>20b</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89" w:history="1">
        <w:r w:rsidRPr="00091A66">
          <w:rPr>
            <w:rFonts w:ascii="Times New Roman" w:eastAsia="Times New Roman" w:hAnsi="Times New Roman" w:cs="Times New Roman"/>
            <w:color w:val="0000FF"/>
            <w:sz w:val="20"/>
            <w:szCs w:val="20"/>
            <w:u w:val="single"/>
            <w:lang w:eastAsia="cs-CZ"/>
          </w:rPr>
          <w:t>591/1992 Sb.</w:t>
        </w:r>
      </w:hyperlink>
      <w:r w:rsidRPr="00091A66">
        <w:rPr>
          <w:rFonts w:ascii="Times New Roman" w:eastAsia="Times New Roman" w:hAnsi="Times New Roman" w:cs="Times New Roman"/>
          <w:sz w:val="20"/>
          <w:szCs w:val="20"/>
          <w:lang w:eastAsia="cs-CZ"/>
        </w:rPr>
        <w:t>, o cenných papírech.</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4" w:name="pozn20c"/>
      <w:bookmarkEnd w:id="414"/>
      <w:r w:rsidRPr="00091A66">
        <w:rPr>
          <w:rFonts w:ascii="Times New Roman" w:eastAsia="Times New Roman" w:hAnsi="Times New Roman" w:cs="Times New Roman"/>
          <w:i/>
          <w:iCs/>
          <w:sz w:val="20"/>
          <w:szCs w:val="20"/>
          <w:vertAlign w:val="superscript"/>
          <w:lang w:eastAsia="cs-CZ"/>
        </w:rPr>
        <w:t>20c</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248/1992 Sb., o investičních společnostech a investičních fondech,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5" w:name="pozn20d"/>
      <w:bookmarkEnd w:id="415"/>
      <w:r w:rsidRPr="00091A66">
        <w:rPr>
          <w:rFonts w:ascii="Times New Roman" w:eastAsia="Times New Roman" w:hAnsi="Times New Roman" w:cs="Times New Roman"/>
          <w:i/>
          <w:iCs/>
          <w:sz w:val="20"/>
          <w:szCs w:val="20"/>
          <w:vertAlign w:val="superscript"/>
          <w:lang w:eastAsia="cs-CZ"/>
        </w:rPr>
        <w:t>20d</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0" w:history="1">
        <w:r w:rsidRPr="00091A66">
          <w:rPr>
            <w:rFonts w:ascii="Times New Roman" w:eastAsia="Times New Roman" w:hAnsi="Times New Roman" w:cs="Times New Roman"/>
            <w:color w:val="0000FF"/>
            <w:sz w:val="20"/>
            <w:szCs w:val="20"/>
            <w:u w:val="single"/>
            <w:lang w:eastAsia="cs-CZ"/>
          </w:rPr>
          <w:t>42/1994 Sb.</w:t>
        </w:r>
      </w:hyperlink>
      <w:r w:rsidRPr="00091A66">
        <w:rPr>
          <w:rFonts w:ascii="Times New Roman" w:eastAsia="Times New Roman" w:hAnsi="Times New Roman" w:cs="Times New Roman"/>
          <w:sz w:val="20"/>
          <w:szCs w:val="20"/>
          <w:lang w:eastAsia="cs-CZ"/>
        </w:rPr>
        <w:t>, o penzijním připojištění se státním příspěvkem a o změnách některých zákonů souvisejících s jeho zavedením,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6" w:name="pozn20e"/>
      <w:bookmarkEnd w:id="416"/>
      <w:r w:rsidRPr="00091A66">
        <w:rPr>
          <w:rFonts w:ascii="Times New Roman" w:eastAsia="Times New Roman" w:hAnsi="Times New Roman" w:cs="Times New Roman"/>
          <w:i/>
          <w:iCs/>
          <w:sz w:val="20"/>
          <w:szCs w:val="20"/>
          <w:vertAlign w:val="superscript"/>
          <w:lang w:eastAsia="cs-CZ"/>
        </w:rPr>
        <w:t>20e</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1" w:history="1">
        <w:r w:rsidRPr="00091A66">
          <w:rPr>
            <w:rFonts w:ascii="Times New Roman" w:eastAsia="Times New Roman" w:hAnsi="Times New Roman" w:cs="Times New Roman"/>
            <w:color w:val="0000FF"/>
            <w:sz w:val="20"/>
            <w:szCs w:val="20"/>
            <w:u w:val="single"/>
            <w:lang w:eastAsia="cs-CZ"/>
          </w:rPr>
          <w:t>87/1995 Sb.</w:t>
        </w:r>
      </w:hyperlink>
      <w:r w:rsidRPr="00091A66">
        <w:rPr>
          <w:rFonts w:ascii="Times New Roman" w:eastAsia="Times New Roman" w:hAnsi="Times New Roman" w:cs="Times New Roman"/>
          <w:sz w:val="20"/>
          <w:szCs w:val="20"/>
          <w:lang w:eastAsia="cs-CZ"/>
        </w:rPr>
        <w:t xml:space="preserve">, o spořitelních a úvěrních družstvech a některých opatřeních s tím souvisejících a o doplnění zákona České národní rady č. </w:t>
      </w:r>
      <w:hyperlink r:id="rId192" w:history="1">
        <w:r w:rsidRPr="00091A66">
          <w:rPr>
            <w:rFonts w:ascii="Times New Roman" w:eastAsia="Times New Roman" w:hAnsi="Times New Roman" w:cs="Times New Roman"/>
            <w:color w:val="0000FF"/>
            <w:sz w:val="20"/>
            <w:szCs w:val="20"/>
            <w:u w:val="single"/>
            <w:lang w:eastAsia="cs-CZ"/>
          </w:rPr>
          <w:t>586/1992 Sb.</w:t>
        </w:r>
      </w:hyperlink>
      <w:r w:rsidRPr="00091A66">
        <w:rPr>
          <w:rFonts w:ascii="Times New Roman" w:eastAsia="Times New Roman" w:hAnsi="Times New Roman" w:cs="Times New Roman"/>
          <w:sz w:val="20"/>
          <w:szCs w:val="20"/>
          <w:lang w:eastAsia="cs-CZ"/>
        </w:rPr>
        <w:t>, o daních z příjmů,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7" w:name="pozn20f"/>
      <w:bookmarkEnd w:id="417"/>
      <w:r w:rsidRPr="00091A66">
        <w:rPr>
          <w:rFonts w:ascii="Times New Roman" w:eastAsia="Times New Roman" w:hAnsi="Times New Roman" w:cs="Times New Roman"/>
          <w:i/>
          <w:iCs/>
          <w:sz w:val="20"/>
          <w:szCs w:val="20"/>
          <w:vertAlign w:val="superscript"/>
          <w:lang w:eastAsia="cs-CZ"/>
        </w:rPr>
        <w:t>20f</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3" w:history="1">
        <w:r w:rsidRPr="00091A66">
          <w:rPr>
            <w:rFonts w:ascii="Times New Roman" w:eastAsia="Times New Roman" w:hAnsi="Times New Roman" w:cs="Times New Roman"/>
            <w:color w:val="0000FF"/>
            <w:sz w:val="20"/>
            <w:szCs w:val="20"/>
            <w:u w:val="single"/>
            <w:lang w:eastAsia="cs-CZ"/>
          </w:rPr>
          <w:t>363/1999 Sb.</w:t>
        </w:r>
      </w:hyperlink>
      <w:r w:rsidRPr="00091A66">
        <w:rPr>
          <w:rFonts w:ascii="Times New Roman" w:eastAsia="Times New Roman" w:hAnsi="Times New Roman" w:cs="Times New Roman"/>
          <w:sz w:val="20"/>
          <w:szCs w:val="20"/>
          <w:lang w:eastAsia="cs-CZ"/>
        </w:rPr>
        <w:t>, o pojišťovnictví a o změně některých souvisejících zákonů (zákon o pojišťovnictví), ve znění pozdějších předpisů.</w:t>
      </w:r>
      <w:r w:rsidRPr="00091A66">
        <w:rPr>
          <w:rFonts w:ascii="Times New Roman" w:eastAsia="Times New Roman" w:hAnsi="Times New Roman" w:cs="Times New Roman"/>
          <w:sz w:val="20"/>
          <w:szCs w:val="20"/>
          <w:lang w:eastAsia="cs-CZ"/>
        </w:rPr>
        <w:br/>
        <w:t xml:space="preserve">Zákon č. </w:t>
      </w:r>
      <w:hyperlink r:id="rId194" w:history="1">
        <w:r w:rsidRPr="00091A66">
          <w:rPr>
            <w:rFonts w:ascii="Times New Roman" w:eastAsia="Times New Roman" w:hAnsi="Times New Roman" w:cs="Times New Roman"/>
            <w:color w:val="0000FF"/>
            <w:sz w:val="20"/>
            <w:szCs w:val="20"/>
            <w:u w:val="single"/>
            <w:lang w:eastAsia="cs-CZ"/>
          </w:rPr>
          <w:t>58/1995 Sb.</w:t>
        </w:r>
      </w:hyperlink>
      <w:r w:rsidRPr="00091A66">
        <w:rPr>
          <w:rFonts w:ascii="Times New Roman" w:eastAsia="Times New Roman" w:hAnsi="Times New Roman" w:cs="Times New Roman"/>
          <w:sz w:val="20"/>
          <w:szCs w:val="20"/>
          <w:lang w:eastAsia="cs-CZ"/>
        </w:rPr>
        <w:t>, o pojišťování a financování vývozu se státní podporou a o doplnění zákona č. 166/1993 Sb., o Nejvyšším kontrolním úřadu,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8" w:name="pozn20g"/>
      <w:bookmarkEnd w:id="418"/>
      <w:r w:rsidRPr="00091A66">
        <w:rPr>
          <w:rFonts w:ascii="Times New Roman" w:eastAsia="Times New Roman" w:hAnsi="Times New Roman" w:cs="Times New Roman"/>
          <w:i/>
          <w:iCs/>
          <w:sz w:val="20"/>
          <w:szCs w:val="20"/>
          <w:vertAlign w:val="superscript"/>
          <w:lang w:eastAsia="cs-CZ"/>
        </w:rPr>
        <w:t>20g</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5" w:history="1">
        <w:r w:rsidRPr="00091A66">
          <w:rPr>
            <w:rFonts w:ascii="Times New Roman" w:eastAsia="Times New Roman" w:hAnsi="Times New Roman" w:cs="Times New Roman"/>
            <w:color w:val="0000FF"/>
            <w:sz w:val="20"/>
            <w:szCs w:val="20"/>
            <w:u w:val="single"/>
            <w:lang w:eastAsia="cs-CZ"/>
          </w:rPr>
          <w:t>280/1992 Sb.</w:t>
        </w:r>
      </w:hyperlink>
      <w:r w:rsidRPr="00091A66">
        <w:rPr>
          <w:rFonts w:ascii="Times New Roman" w:eastAsia="Times New Roman" w:hAnsi="Times New Roman" w:cs="Times New Roman"/>
          <w:sz w:val="20"/>
          <w:szCs w:val="20"/>
          <w:lang w:eastAsia="cs-CZ"/>
        </w:rPr>
        <w:t>, o resortních, oborových, podnikových a dalších zdravotních pojišťovnách,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19" w:name="pozn20h"/>
      <w:bookmarkEnd w:id="419"/>
      <w:r w:rsidRPr="00091A66">
        <w:rPr>
          <w:rFonts w:ascii="Times New Roman" w:eastAsia="Times New Roman" w:hAnsi="Times New Roman" w:cs="Times New Roman"/>
          <w:i/>
          <w:iCs/>
          <w:sz w:val="20"/>
          <w:szCs w:val="20"/>
          <w:vertAlign w:val="superscript"/>
          <w:lang w:eastAsia="cs-CZ"/>
        </w:rPr>
        <w:t>20h</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6" w:history="1">
        <w:r w:rsidRPr="00091A66">
          <w:rPr>
            <w:rFonts w:ascii="Times New Roman" w:eastAsia="Times New Roman" w:hAnsi="Times New Roman" w:cs="Times New Roman"/>
            <w:color w:val="0000FF"/>
            <w:sz w:val="20"/>
            <w:szCs w:val="20"/>
            <w:u w:val="single"/>
            <w:lang w:eastAsia="cs-CZ"/>
          </w:rPr>
          <w:t>6/1993 Sb.</w:t>
        </w:r>
      </w:hyperlink>
      <w:r w:rsidRPr="00091A66">
        <w:rPr>
          <w:rFonts w:ascii="Times New Roman" w:eastAsia="Times New Roman" w:hAnsi="Times New Roman" w:cs="Times New Roman"/>
          <w:sz w:val="20"/>
          <w:szCs w:val="20"/>
          <w:lang w:eastAsia="cs-CZ"/>
        </w:rPr>
        <w:t>, o České národní bance,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0" w:name="pozn20j"/>
      <w:bookmarkEnd w:id="420"/>
      <w:r w:rsidRPr="00091A66">
        <w:rPr>
          <w:rFonts w:ascii="Times New Roman" w:eastAsia="Times New Roman" w:hAnsi="Times New Roman" w:cs="Times New Roman"/>
          <w:i/>
          <w:iCs/>
          <w:sz w:val="20"/>
          <w:szCs w:val="20"/>
          <w:vertAlign w:val="superscript"/>
          <w:lang w:eastAsia="cs-CZ"/>
        </w:rPr>
        <w:lastRenderedPageBreak/>
        <w:t>20j</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7" w:history="1">
        <w:r w:rsidRPr="00091A66">
          <w:rPr>
            <w:rFonts w:ascii="Times New Roman" w:eastAsia="Times New Roman" w:hAnsi="Times New Roman" w:cs="Times New Roman"/>
            <w:color w:val="0000FF"/>
            <w:sz w:val="20"/>
            <w:szCs w:val="20"/>
            <w:u w:val="single"/>
            <w:lang w:eastAsia="cs-CZ"/>
          </w:rPr>
          <w:t>168/1999 Sb.</w:t>
        </w:r>
      </w:hyperlink>
      <w:r w:rsidRPr="00091A66">
        <w:rPr>
          <w:rFonts w:ascii="Times New Roman" w:eastAsia="Times New Roman" w:hAnsi="Times New Roman" w:cs="Times New Roman"/>
          <w:sz w:val="20"/>
          <w:szCs w:val="20"/>
          <w:lang w:eastAsia="cs-CZ"/>
        </w:rPr>
        <w:t>, o pojištění odpovědnosti za škodu způsobenou provozem vozidla a o změně některých souvisejících zákonů (zákon o pojištění odpovědnosti z provozu vozidla),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1" w:name="pozn20k"/>
      <w:bookmarkEnd w:id="421"/>
      <w:r w:rsidRPr="00091A66">
        <w:rPr>
          <w:rFonts w:ascii="Times New Roman" w:eastAsia="Times New Roman" w:hAnsi="Times New Roman" w:cs="Times New Roman"/>
          <w:i/>
          <w:iCs/>
          <w:sz w:val="20"/>
          <w:szCs w:val="20"/>
          <w:vertAlign w:val="superscript"/>
          <w:lang w:eastAsia="cs-CZ"/>
        </w:rPr>
        <w:t>20k</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198" w:history="1">
        <w:r w:rsidRPr="00091A66">
          <w:rPr>
            <w:rFonts w:ascii="Times New Roman" w:eastAsia="Times New Roman" w:hAnsi="Times New Roman" w:cs="Times New Roman"/>
            <w:color w:val="0000FF"/>
            <w:sz w:val="20"/>
            <w:szCs w:val="20"/>
            <w:u w:val="single"/>
            <w:lang w:eastAsia="cs-CZ"/>
          </w:rPr>
          <w:t>551/1991 Sb.</w:t>
        </w:r>
      </w:hyperlink>
      <w:r w:rsidRPr="00091A66">
        <w:rPr>
          <w:rFonts w:ascii="Times New Roman" w:eastAsia="Times New Roman" w:hAnsi="Times New Roman" w:cs="Times New Roman"/>
          <w:sz w:val="20"/>
          <w:szCs w:val="20"/>
          <w:lang w:eastAsia="cs-CZ"/>
        </w:rPr>
        <w:t>, o Všeobecné zdravotní pojišťovně České republiky,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2" w:name="pozn21"/>
      <w:bookmarkEnd w:id="422"/>
      <w:r w:rsidRPr="00091A66">
        <w:rPr>
          <w:rFonts w:ascii="Times New Roman" w:eastAsia="Times New Roman" w:hAnsi="Times New Roman" w:cs="Times New Roman"/>
          <w:i/>
          <w:iCs/>
          <w:sz w:val="20"/>
          <w:szCs w:val="20"/>
          <w:vertAlign w:val="superscript"/>
          <w:lang w:eastAsia="cs-CZ"/>
        </w:rPr>
        <w:t>21</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199" w:anchor="f1384279" w:history="1">
        <w:r w:rsidRPr="00091A66">
          <w:rPr>
            <w:rFonts w:ascii="Times New Roman" w:eastAsia="Times New Roman" w:hAnsi="Times New Roman" w:cs="Times New Roman"/>
            <w:color w:val="0000FF"/>
            <w:sz w:val="20"/>
            <w:szCs w:val="20"/>
            <w:u w:val="single"/>
            <w:lang w:eastAsia="cs-CZ"/>
          </w:rPr>
          <w:t>§ 59</w:t>
        </w:r>
      </w:hyperlink>
      <w:r w:rsidRPr="00091A66">
        <w:rPr>
          <w:rFonts w:ascii="Times New Roman" w:eastAsia="Times New Roman" w:hAnsi="Times New Roman" w:cs="Times New Roman"/>
          <w:sz w:val="20"/>
          <w:szCs w:val="20"/>
          <w:lang w:eastAsia="cs-CZ"/>
        </w:rPr>
        <w:t xml:space="preserve"> </w:t>
      </w:r>
      <w:hyperlink r:id="rId200"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3" w:name="pozn22"/>
      <w:bookmarkEnd w:id="423"/>
      <w:r w:rsidRPr="00091A66">
        <w:rPr>
          <w:rFonts w:ascii="Times New Roman" w:eastAsia="Times New Roman" w:hAnsi="Times New Roman" w:cs="Times New Roman"/>
          <w:i/>
          <w:iCs/>
          <w:sz w:val="20"/>
          <w:szCs w:val="20"/>
          <w:vertAlign w:val="superscript"/>
          <w:lang w:eastAsia="cs-CZ"/>
        </w:rPr>
        <w:t>22</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201" w:anchor="f1384653" w:history="1">
        <w:r w:rsidRPr="00091A66">
          <w:rPr>
            <w:rFonts w:ascii="Times New Roman" w:eastAsia="Times New Roman" w:hAnsi="Times New Roman" w:cs="Times New Roman"/>
            <w:color w:val="0000FF"/>
            <w:sz w:val="20"/>
            <w:szCs w:val="20"/>
            <w:u w:val="single"/>
            <w:lang w:eastAsia="cs-CZ"/>
          </w:rPr>
          <w:t>§ 69</w:t>
        </w:r>
      </w:hyperlink>
      <w:r w:rsidRPr="00091A66">
        <w:rPr>
          <w:rFonts w:ascii="Times New Roman" w:eastAsia="Times New Roman" w:hAnsi="Times New Roman" w:cs="Times New Roman"/>
          <w:sz w:val="20"/>
          <w:szCs w:val="20"/>
          <w:lang w:eastAsia="cs-CZ"/>
        </w:rPr>
        <w:t xml:space="preserve"> </w:t>
      </w:r>
      <w:hyperlink r:id="rId202"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4" w:name="pozn22a"/>
      <w:bookmarkEnd w:id="424"/>
      <w:r w:rsidRPr="00091A66">
        <w:rPr>
          <w:rFonts w:ascii="Times New Roman" w:eastAsia="Times New Roman" w:hAnsi="Times New Roman" w:cs="Times New Roman"/>
          <w:i/>
          <w:iCs/>
          <w:sz w:val="20"/>
          <w:szCs w:val="20"/>
          <w:vertAlign w:val="superscript"/>
          <w:lang w:eastAsia="cs-CZ"/>
        </w:rPr>
        <w:t>22a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203" w:history="1">
        <w:r w:rsidRPr="00091A66">
          <w:rPr>
            <w:rFonts w:ascii="Times New Roman" w:eastAsia="Times New Roman" w:hAnsi="Times New Roman" w:cs="Times New Roman"/>
            <w:color w:val="0000FF"/>
            <w:sz w:val="20"/>
            <w:szCs w:val="20"/>
            <w:u w:val="single"/>
            <w:lang w:eastAsia="cs-CZ"/>
          </w:rPr>
          <w:t>48/1997 Sb.</w:t>
        </w:r>
      </w:hyperlink>
      <w:r w:rsidRPr="00091A66">
        <w:rPr>
          <w:rFonts w:ascii="Times New Roman" w:eastAsia="Times New Roman" w:hAnsi="Times New Roman" w:cs="Times New Roman"/>
          <w:sz w:val="20"/>
          <w:szCs w:val="20"/>
          <w:lang w:eastAsia="cs-CZ"/>
        </w:rPr>
        <w:t xml:space="preserve">, o veřejném zdravotním pojištění, ve znění pozdějších předpisů. </w:t>
      </w:r>
      <w:r w:rsidRPr="00091A66">
        <w:rPr>
          <w:rFonts w:ascii="Times New Roman" w:eastAsia="Times New Roman" w:hAnsi="Times New Roman" w:cs="Times New Roman"/>
          <w:sz w:val="20"/>
          <w:szCs w:val="20"/>
          <w:lang w:eastAsia="cs-CZ"/>
        </w:rPr>
        <w:br/>
        <w:t xml:space="preserve">Zákon č. </w:t>
      </w:r>
      <w:hyperlink r:id="rId204" w:history="1">
        <w:r w:rsidRPr="00091A66">
          <w:rPr>
            <w:rFonts w:ascii="Times New Roman" w:eastAsia="Times New Roman" w:hAnsi="Times New Roman" w:cs="Times New Roman"/>
            <w:color w:val="0000FF"/>
            <w:sz w:val="20"/>
            <w:szCs w:val="20"/>
            <w:u w:val="single"/>
            <w:lang w:eastAsia="cs-CZ"/>
          </w:rPr>
          <w:t>280/1992 Sb.</w:t>
        </w:r>
      </w:hyperlink>
      <w:r w:rsidRPr="00091A66">
        <w:rPr>
          <w:rFonts w:ascii="Times New Roman" w:eastAsia="Times New Roman" w:hAnsi="Times New Roman" w:cs="Times New Roman"/>
          <w:sz w:val="20"/>
          <w:szCs w:val="20"/>
          <w:lang w:eastAsia="cs-CZ"/>
        </w:rPr>
        <w:t>, o resortních, oborových, podnikových a dalších zdravotních pojišťovnách.</w:t>
      </w:r>
      <w:r w:rsidRPr="00091A66">
        <w:rPr>
          <w:rFonts w:ascii="Times New Roman" w:eastAsia="Times New Roman" w:hAnsi="Times New Roman" w:cs="Times New Roman"/>
          <w:sz w:val="20"/>
          <w:szCs w:val="20"/>
          <w:lang w:eastAsia="cs-CZ"/>
        </w:rPr>
        <w:br/>
        <w:t xml:space="preserve">Zákon č. </w:t>
      </w:r>
      <w:hyperlink r:id="rId205" w:history="1">
        <w:r w:rsidRPr="00091A66">
          <w:rPr>
            <w:rFonts w:ascii="Times New Roman" w:eastAsia="Times New Roman" w:hAnsi="Times New Roman" w:cs="Times New Roman"/>
            <w:color w:val="0000FF"/>
            <w:sz w:val="20"/>
            <w:szCs w:val="20"/>
            <w:u w:val="single"/>
            <w:lang w:eastAsia="cs-CZ"/>
          </w:rPr>
          <w:t>551/1991 Sb.</w:t>
        </w:r>
      </w:hyperlink>
      <w:r w:rsidRPr="00091A66">
        <w:rPr>
          <w:rFonts w:ascii="Times New Roman" w:eastAsia="Times New Roman" w:hAnsi="Times New Roman" w:cs="Times New Roman"/>
          <w:sz w:val="20"/>
          <w:szCs w:val="20"/>
          <w:lang w:eastAsia="cs-CZ"/>
        </w:rPr>
        <w:t>, o Všeobecné zdravotní pojišťovně České republiky.</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5" w:name="pozn23"/>
      <w:bookmarkEnd w:id="425"/>
      <w:r w:rsidRPr="00091A66">
        <w:rPr>
          <w:rFonts w:ascii="Times New Roman" w:eastAsia="Times New Roman" w:hAnsi="Times New Roman" w:cs="Times New Roman"/>
          <w:i/>
          <w:iCs/>
          <w:sz w:val="20"/>
          <w:szCs w:val="20"/>
          <w:vertAlign w:val="superscript"/>
          <w:lang w:eastAsia="cs-CZ"/>
        </w:rPr>
        <w:t>23</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248/1992 Sb., o investičních společnostech a investičních fondech,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6" w:name="pozn24"/>
      <w:bookmarkEnd w:id="426"/>
      <w:r w:rsidRPr="00091A66">
        <w:rPr>
          <w:rFonts w:ascii="Times New Roman" w:eastAsia="Times New Roman" w:hAnsi="Times New Roman" w:cs="Times New Roman"/>
          <w:i/>
          <w:iCs/>
          <w:sz w:val="20"/>
          <w:szCs w:val="20"/>
          <w:vertAlign w:val="superscript"/>
          <w:lang w:eastAsia="cs-CZ"/>
        </w:rPr>
        <w:t>24</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206" w:anchor="f2700049" w:history="1">
        <w:r w:rsidRPr="00091A66">
          <w:rPr>
            <w:rFonts w:ascii="Times New Roman" w:eastAsia="Times New Roman" w:hAnsi="Times New Roman" w:cs="Times New Roman"/>
            <w:color w:val="0000FF"/>
            <w:sz w:val="20"/>
            <w:szCs w:val="20"/>
            <w:u w:val="single"/>
            <w:lang w:eastAsia="cs-CZ"/>
          </w:rPr>
          <w:t>§ 659</w:t>
        </w:r>
      </w:hyperlink>
      <w:r w:rsidRPr="00091A66">
        <w:rPr>
          <w:rFonts w:ascii="Times New Roman" w:eastAsia="Times New Roman" w:hAnsi="Times New Roman" w:cs="Times New Roman"/>
          <w:sz w:val="20"/>
          <w:szCs w:val="20"/>
          <w:lang w:eastAsia="cs-CZ"/>
        </w:rPr>
        <w:t xml:space="preserve"> </w:t>
      </w:r>
      <w:hyperlink r:id="rId207" w:history="1">
        <w:r w:rsidRPr="00091A66">
          <w:rPr>
            <w:rFonts w:ascii="Times New Roman" w:eastAsia="Times New Roman" w:hAnsi="Times New Roman" w:cs="Times New Roman"/>
            <w:color w:val="0000FF"/>
            <w:sz w:val="20"/>
            <w:szCs w:val="20"/>
            <w:u w:val="single"/>
            <w:lang w:eastAsia="cs-CZ"/>
          </w:rPr>
          <w:t>občanského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7" w:name="pozn25"/>
      <w:bookmarkEnd w:id="427"/>
      <w:r w:rsidRPr="00091A66">
        <w:rPr>
          <w:rFonts w:ascii="Times New Roman" w:eastAsia="Times New Roman" w:hAnsi="Times New Roman" w:cs="Times New Roman"/>
          <w:i/>
          <w:iCs/>
          <w:sz w:val="20"/>
          <w:szCs w:val="20"/>
          <w:vertAlign w:val="superscript"/>
          <w:lang w:eastAsia="cs-CZ"/>
        </w:rPr>
        <w:t>25</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w:t>
      </w:r>
      <w:hyperlink r:id="rId208" w:anchor="f2699686" w:history="1">
        <w:r w:rsidRPr="00091A66">
          <w:rPr>
            <w:rFonts w:ascii="Times New Roman" w:eastAsia="Times New Roman" w:hAnsi="Times New Roman" w:cs="Times New Roman"/>
            <w:color w:val="0000FF"/>
            <w:sz w:val="20"/>
            <w:szCs w:val="20"/>
            <w:u w:val="single"/>
            <w:lang w:eastAsia="cs-CZ"/>
          </w:rPr>
          <w:t>§ 553</w:t>
        </w:r>
      </w:hyperlink>
      <w:r w:rsidRPr="00091A66">
        <w:rPr>
          <w:rFonts w:ascii="Times New Roman" w:eastAsia="Times New Roman" w:hAnsi="Times New Roman" w:cs="Times New Roman"/>
          <w:sz w:val="20"/>
          <w:szCs w:val="20"/>
          <w:lang w:eastAsia="cs-CZ"/>
        </w:rPr>
        <w:t xml:space="preserve"> </w:t>
      </w:r>
      <w:hyperlink r:id="rId209" w:history="1">
        <w:r w:rsidRPr="00091A66">
          <w:rPr>
            <w:rFonts w:ascii="Times New Roman" w:eastAsia="Times New Roman" w:hAnsi="Times New Roman" w:cs="Times New Roman"/>
            <w:color w:val="0000FF"/>
            <w:sz w:val="20"/>
            <w:szCs w:val="20"/>
            <w:u w:val="single"/>
            <w:lang w:eastAsia="cs-CZ"/>
          </w:rPr>
          <w:t>občanského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8" w:name="pozn26"/>
      <w:bookmarkEnd w:id="428"/>
      <w:r w:rsidRPr="00091A66">
        <w:rPr>
          <w:rFonts w:ascii="Times New Roman" w:eastAsia="Times New Roman" w:hAnsi="Times New Roman" w:cs="Times New Roman"/>
          <w:i/>
          <w:iCs/>
          <w:sz w:val="20"/>
          <w:szCs w:val="20"/>
          <w:vertAlign w:val="superscript"/>
          <w:lang w:eastAsia="cs-CZ"/>
        </w:rPr>
        <w:t>26</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210" w:anchor="f2697519" w:history="1">
        <w:r w:rsidRPr="00091A66">
          <w:rPr>
            <w:rFonts w:ascii="Times New Roman" w:eastAsia="Times New Roman" w:hAnsi="Times New Roman" w:cs="Times New Roman"/>
            <w:color w:val="0000FF"/>
            <w:sz w:val="20"/>
            <w:szCs w:val="20"/>
            <w:u w:val="single"/>
            <w:lang w:eastAsia="cs-CZ"/>
          </w:rPr>
          <w:t>§ 133 odst. 1</w:t>
        </w:r>
      </w:hyperlink>
      <w:r w:rsidRPr="00091A66">
        <w:rPr>
          <w:rFonts w:ascii="Times New Roman" w:eastAsia="Times New Roman" w:hAnsi="Times New Roman" w:cs="Times New Roman"/>
          <w:sz w:val="20"/>
          <w:szCs w:val="20"/>
          <w:lang w:eastAsia="cs-CZ"/>
        </w:rPr>
        <w:t xml:space="preserve"> </w:t>
      </w:r>
      <w:hyperlink r:id="rId211" w:history="1">
        <w:r w:rsidRPr="00091A66">
          <w:rPr>
            <w:rFonts w:ascii="Times New Roman" w:eastAsia="Times New Roman" w:hAnsi="Times New Roman" w:cs="Times New Roman"/>
            <w:color w:val="0000FF"/>
            <w:sz w:val="20"/>
            <w:szCs w:val="20"/>
            <w:u w:val="single"/>
            <w:lang w:eastAsia="cs-CZ"/>
          </w:rPr>
          <w:t>občanského zákoníku</w:t>
        </w:r>
      </w:hyperlink>
      <w:r w:rsidRPr="00091A66">
        <w:rPr>
          <w:rFonts w:ascii="Times New Roman" w:eastAsia="Times New Roman" w:hAnsi="Times New Roman" w:cs="Times New Roman"/>
          <w:sz w:val="20"/>
          <w:szCs w:val="20"/>
          <w:lang w:eastAsia="cs-CZ"/>
        </w:rPr>
        <w:t xml:space="preserve">, </w:t>
      </w:r>
      <w:hyperlink r:id="rId212" w:anchor="f1389706" w:history="1">
        <w:r w:rsidRPr="00091A66">
          <w:rPr>
            <w:rFonts w:ascii="Times New Roman" w:eastAsia="Times New Roman" w:hAnsi="Times New Roman" w:cs="Times New Roman"/>
            <w:color w:val="0000FF"/>
            <w:sz w:val="20"/>
            <w:szCs w:val="20"/>
            <w:u w:val="single"/>
            <w:lang w:eastAsia="cs-CZ"/>
          </w:rPr>
          <w:t>§ 443 odst. 2</w:t>
        </w:r>
      </w:hyperlink>
      <w:r w:rsidRPr="00091A66">
        <w:rPr>
          <w:rFonts w:ascii="Times New Roman" w:eastAsia="Times New Roman" w:hAnsi="Times New Roman" w:cs="Times New Roman"/>
          <w:sz w:val="20"/>
          <w:szCs w:val="20"/>
          <w:lang w:eastAsia="cs-CZ"/>
        </w:rPr>
        <w:t xml:space="preserve">, </w:t>
      </w:r>
      <w:hyperlink r:id="rId213" w:anchor="f1389707" w:history="1">
        <w:r w:rsidRPr="00091A66">
          <w:rPr>
            <w:rFonts w:ascii="Times New Roman" w:eastAsia="Times New Roman" w:hAnsi="Times New Roman" w:cs="Times New Roman"/>
            <w:color w:val="0000FF"/>
            <w:sz w:val="20"/>
            <w:szCs w:val="20"/>
            <w:u w:val="single"/>
            <w:lang w:eastAsia="cs-CZ"/>
          </w:rPr>
          <w:t>§ 444</w:t>
        </w:r>
      </w:hyperlink>
      <w:r w:rsidRPr="00091A66">
        <w:rPr>
          <w:rFonts w:ascii="Times New Roman" w:eastAsia="Times New Roman" w:hAnsi="Times New Roman" w:cs="Times New Roman"/>
          <w:sz w:val="20"/>
          <w:szCs w:val="20"/>
          <w:lang w:eastAsia="cs-CZ"/>
        </w:rPr>
        <w:t xml:space="preserve"> a </w:t>
      </w:r>
      <w:hyperlink r:id="rId214" w:anchor="f1389709" w:history="1">
        <w:r w:rsidRPr="00091A66">
          <w:rPr>
            <w:rFonts w:ascii="Times New Roman" w:eastAsia="Times New Roman" w:hAnsi="Times New Roman" w:cs="Times New Roman"/>
            <w:color w:val="0000FF"/>
            <w:sz w:val="20"/>
            <w:szCs w:val="20"/>
            <w:u w:val="single"/>
            <w:lang w:eastAsia="cs-CZ"/>
          </w:rPr>
          <w:t>445</w:t>
        </w:r>
      </w:hyperlink>
      <w:r w:rsidRPr="00091A66">
        <w:rPr>
          <w:rFonts w:ascii="Times New Roman" w:eastAsia="Times New Roman" w:hAnsi="Times New Roman" w:cs="Times New Roman"/>
          <w:sz w:val="20"/>
          <w:szCs w:val="20"/>
          <w:lang w:eastAsia="cs-CZ"/>
        </w:rPr>
        <w:t xml:space="preserve"> </w:t>
      </w:r>
      <w:hyperlink r:id="rId215"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29" w:name="pozn27"/>
      <w:bookmarkEnd w:id="429"/>
      <w:r w:rsidRPr="00091A66">
        <w:rPr>
          <w:rFonts w:ascii="Times New Roman" w:eastAsia="Times New Roman" w:hAnsi="Times New Roman" w:cs="Times New Roman"/>
          <w:i/>
          <w:iCs/>
          <w:sz w:val="20"/>
          <w:szCs w:val="20"/>
          <w:vertAlign w:val="superscript"/>
          <w:lang w:eastAsia="cs-CZ"/>
        </w:rPr>
        <w:t>27</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 31 nařízení vlády č. 108/1994 Sb., kterým se provádí zákoník práce, ve znění nařízení vlády č. 461/2000 Sb.</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0" w:name="pozn28"/>
      <w:bookmarkEnd w:id="430"/>
      <w:r w:rsidRPr="00091A66">
        <w:rPr>
          <w:rFonts w:ascii="Times New Roman" w:eastAsia="Times New Roman" w:hAnsi="Times New Roman" w:cs="Times New Roman"/>
          <w:i/>
          <w:iCs/>
          <w:sz w:val="20"/>
          <w:szCs w:val="20"/>
          <w:vertAlign w:val="superscript"/>
          <w:lang w:eastAsia="cs-CZ"/>
        </w:rPr>
        <w:t>28</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216" w:history="1">
        <w:r w:rsidRPr="00091A66">
          <w:rPr>
            <w:rFonts w:ascii="Times New Roman" w:eastAsia="Times New Roman" w:hAnsi="Times New Roman" w:cs="Times New Roman"/>
            <w:color w:val="0000FF"/>
            <w:sz w:val="20"/>
            <w:szCs w:val="20"/>
            <w:u w:val="single"/>
            <w:lang w:eastAsia="cs-CZ"/>
          </w:rPr>
          <w:t>499/2004 Sb.</w:t>
        </w:r>
      </w:hyperlink>
      <w:r w:rsidRPr="00091A66">
        <w:rPr>
          <w:rFonts w:ascii="Times New Roman" w:eastAsia="Times New Roman" w:hAnsi="Times New Roman" w:cs="Times New Roman"/>
          <w:sz w:val="20"/>
          <w:szCs w:val="20"/>
          <w:lang w:eastAsia="cs-CZ"/>
        </w:rPr>
        <w:t>, o archivnictví a spisové službě a o změně některých zákonů.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1" w:name="pozn29"/>
      <w:bookmarkEnd w:id="431"/>
      <w:r w:rsidRPr="00091A66">
        <w:rPr>
          <w:rFonts w:ascii="Times New Roman" w:eastAsia="Times New Roman" w:hAnsi="Times New Roman" w:cs="Times New Roman"/>
          <w:i/>
          <w:iCs/>
          <w:sz w:val="20"/>
          <w:szCs w:val="20"/>
          <w:vertAlign w:val="superscript"/>
          <w:lang w:eastAsia="cs-CZ"/>
        </w:rPr>
        <w:t>29</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92/1991 Sb., o podmínkách převodu majetku státu na jiné osoby,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2" w:name="pozn30"/>
      <w:bookmarkEnd w:id="432"/>
      <w:r w:rsidRPr="00091A66">
        <w:rPr>
          <w:rFonts w:ascii="Times New Roman" w:eastAsia="Times New Roman" w:hAnsi="Times New Roman" w:cs="Times New Roman"/>
          <w:i/>
          <w:iCs/>
          <w:sz w:val="20"/>
          <w:szCs w:val="20"/>
          <w:vertAlign w:val="superscript"/>
          <w:lang w:eastAsia="cs-CZ"/>
        </w:rPr>
        <w:t>30</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w:t>
      </w:r>
      <w:hyperlink r:id="rId217" w:history="1">
        <w:r w:rsidRPr="00091A66">
          <w:rPr>
            <w:rFonts w:ascii="Times New Roman" w:eastAsia="Times New Roman" w:hAnsi="Times New Roman" w:cs="Times New Roman"/>
            <w:color w:val="0000FF"/>
            <w:sz w:val="20"/>
            <w:szCs w:val="20"/>
            <w:u w:val="single"/>
            <w:lang w:eastAsia="cs-CZ"/>
          </w:rPr>
          <w:t>2/1991 Sb.</w:t>
        </w:r>
      </w:hyperlink>
      <w:r w:rsidRPr="00091A66">
        <w:rPr>
          <w:rFonts w:ascii="Times New Roman" w:eastAsia="Times New Roman" w:hAnsi="Times New Roman" w:cs="Times New Roman"/>
          <w:sz w:val="20"/>
          <w:szCs w:val="20"/>
          <w:lang w:eastAsia="cs-CZ"/>
        </w:rPr>
        <w:t>, o kolektivním vyjednávání,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3" w:name="pozn30a"/>
      <w:bookmarkEnd w:id="433"/>
      <w:r w:rsidRPr="00091A66">
        <w:rPr>
          <w:rFonts w:ascii="Times New Roman" w:eastAsia="Times New Roman" w:hAnsi="Times New Roman" w:cs="Times New Roman"/>
          <w:i/>
          <w:iCs/>
          <w:sz w:val="20"/>
          <w:szCs w:val="20"/>
          <w:vertAlign w:val="superscript"/>
          <w:lang w:eastAsia="cs-CZ"/>
        </w:rPr>
        <w:t>30a</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218" w:history="1">
        <w:r w:rsidRPr="00091A66">
          <w:rPr>
            <w:rFonts w:ascii="Times New Roman" w:eastAsia="Times New Roman" w:hAnsi="Times New Roman" w:cs="Times New Roman"/>
            <w:color w:val="0000FF"/>
            <w:sz w:val="20"/>
            <w:szCs w:val="20"/>
            <w:u w:val="single"/>
            <w:lang w:eastAsia="cs-CZ"/>
          </w:rPr>
          <w:t>227/2000 Sb.</w:t>
        </w:r>
      </w:hyperlink>
      <w:r w:rsidRPr="00091A66">
        <w:rPr>
          <w:rFonts w:ascii="Times New Roman" w:eastAsia="Times New Roman" w:hAnsi="Times New Roman" w:cs="Times New Roman"/>
          <w:sz w:val="20"/>
          <w:szCs w:val="20"/>
          <w:lang w:eastAsia="cs-CZ"/>
        </w:rPr>
        <w:t>, o elektronickém podpisu a o změně některých dalších zákonů (zákon o elektronickém podpisu),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4" w:name="pozn31"/>
      <w:bookmarkEnd w:id="434"/>
      <w:r w:rsidRPr="00091A66">
        <w:rPr>
          <w:rFonts w:ascii="Times New Roman" w:eastAsia="Times New Roman" w:hAnsi="Times New Roman" w:cs="Times New Roman"/>
          <w:i/>
          <w:iCs/>
          <w:sz w:val="20"/>
          <w:szCs w:val="20"/>
          <w:vertAlign w:val="superscript"/>
          <w:lang w:eastAsia="cs-CZ"/>
        </w:rPr>
        <w:t>31</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w:t>
      </w:r>
      <w:hyperlink r:id="rId219" w:anchor="f1383509" w:history="1">
        <w:r w:rsidRPr="00091A66">
          <w:rPr>
            <w:rFonts w:ascii="Times New Roman" w:eastAsia="Times New Roman" w:hAnsi="Times New Roman" w:cs="Times New Roman"/>
            <w:color w:val="0000FF"/>
            <w:sz w:val="20"/>
            <w:szCs w:val="20"/>
            <w:u w:val="single"/>
            <w:lang w:eastAsia="cs-CZ"/>
          </w:rPr>
          <w:t>§ 17 až 20</w:t>
        </w:r>
      </w:hyperlink>
      <w:r w:rsidRPr="00091A66">
        <w:rPr>
          <w:rFonts w:ascii="Times New Roman" w:eastAsia="Times New Roman" w:hAnsi="Times New Roman" w:cs="Times New Roman"/>
          <w:sz w:val="20"/>
          <w:szCs w:val="20"/>
          <w:lang w:eastAsia="cs-CZ"/>
        </w:rPr>
        <w:t xml:space="preserve"> </w:t>
      </w:r>
      <w:hyperlink r:id="rId220" w:history="1">
        <w:r w:rsidRPr="00091A66">
          <w:rPr>
            <w:rFonts w:ascii="Times New Roman" w:eastAsia="Times New Roman" w:hAnsi="Times New Roman" w:cs="Times New Roman"/>
            <w:color w:val="0000FF"/>
            <w:sz w:val="20"/>
            <w:szCs w:val="20"/>
            <w:u w:val="single"/>
            <w:lang w:eastAsia="cs-CZ"/>
          </w:rPr>
          <w:t>obchodního zákoníku</w:t>
        </w:r>
      </w:hyperlink>
      <w:r w:rsidRPr="00091A66">
        <w:rPr>
          <w:rFonts w:ascii="Times New Roman" w:eastAsia="Times New Roman" w:hAnsi="Times New Roman" w:cs="Times New Roman"/>
          <w:sz w:val="20"/>
          <w:szCs w:val="20"/>
          <w:lang w:eastAsia="cs-CZ"/>
        </w:rPr>
        <w:t xml:space="preserve">, </w:t>
      </w:r>
      <w:hyperlink r:id="rId221" w:anchor="f1403908" w:history="1">
        <w:r w:rsidRPr="00091A66">
          <w:rPr>
            <w:rFonts w:ascii="Times New Roman" w:eastAsia="Times New Roman" w:hAnsi="Times New Roman" w:cs="Times New Roman"/>
            <w:color w:val="0000FF"/>
            <w:sz w:val="20"/>
            <w:szCs w:val="20"/>
            <w:u w:val="single"/>
            <w:lang w:eastAsia="cs-CZ"/>
          </w:rPr>
          <w:t>§ 38</w:t>
        </w:r>
      </w:hyperlink>
      <w:r w:rsidRPr="00091A66">
        <w:rPr>
          <w:rFonts w:ascii="Times New Roman" w:eastAsia="Times New Roman" w:hAnsi="Times New Roman" w:cs="Times New Roman"/>
          <w:sz w:val="20"/>
          <w:szCs w:val="20"/>
          <w:lang w:eastAsia="cs-CZ"/>
        </w:rPr>
        <w:t xml:space="preserve"> a </w:t>
      </w:r>
      <w:hyperlink r:id="rId222" w:anchor="f1404100" w:history="1">
        <w:r w:rsidRPr="00091A66">
          <w:rPr>
            <w:rFonts w:ascii="Times New Roman" w:eastAsia="Times New Roman" w:hAnsi="Times New Roman" w:cs="Times New Roman"/>
            <w:color w:val="0000FF"/>
            <w:sz w:val="20"/>
            <w:szCs w:val="20"/>
            <w:u w:val="single"/>
            <w:lang w:eastAsia="cs-CZ"/>
          </w:rPr>
          <w:t>39</w:t>
        </w:r>
      </w:hyperlink>
      <w:r w:rsidRPr="00091A66">
        <w:rPr>
          <w:rFonts w:ascii="Times New Roman" w:eastAsia="Times New Roman" w:hAnsi="Times New Roman" w:cs="Times New Roman"/>
          <w:sz w:val="20"/>
          <w:szCs w:val="20"/>
          <w:lang w:eastAsia="cs-CZ"/>
        </w:rPr>
        <w:t xml:space="preserve"> zákona č. </w:t>
      </w:r>
      <w:hyperlink r:id="rId223" w:history="1">
        <w:r w:rsidRPr="00091A66">
          <w:rPr>
            <w:rFonts w:ascii="Times New Roman" w:eastAsia="Times New Roman" w:hAnsi="Times New Roman" w:cs="Times New Roman"/>
            <w:color w:val="0000FF"/>
            <w:sz w:val="20"/>
            <w:szCs w:val="20"/>
            <w:u w:val="single"/>
            <w:lang w:eastAsia="cs-CZ"/>
          </w:rPr>
          <w:t>21/1992 Sb.</w:t>
        </w:r>
      </w:hyperlink>
      <w:r w:rsidRPr="00091A66">
        <w:rPr>
          <w:rFonts w:ascii="Times New Roman" w:eastAsia="Times New Roman" w:hAnsi="Times New Roman" w:cs="Times New Roman"/>
          <w:sz w:val="20"/>
          <w:szCs w:val="20"/>
          <w:lang w:eastAsia="cs-CZ"/>
        </w:rPr>
        <w:t xml:space="preserve">, o bankách, ve znění pozdějších předpisů, zákon č. </w:t>
      </w:r>
      <w:hyperlink r:id="rId224" w:history="1">
        <w:r w:rsidRPr="00091A66">
          <w:rPr>
            <w:rFonts w:ascii="Times New Roman" w:eastAsia="Times New Roman" w:hAnsi="Times New Roman" w:cs="Times New Roman"/>
            <w:color w:val="0000FF"/>
            <w:sz w:val="20"/>
            <w:szCs w:val="20"/>
            <w:u w:val="single"/>
            <w:lang w:eastAsia="cs-CZ"/>
          </w:rPr>
          <w:t>29/2000 Sb.</w:t>
        </w:r>
      </w:hyperlink>
      <w:r w:rsidRPr="00091A66">
        <w:rPr>
          <w:rFonts w:ascii="Times New Roman" w:eastAsia="Times New Roman" w:hAnsi="Times New Roman" w:cs="Times New Roman"/>
          <w:sz w:val="20"/>
          <w:szCs w:val="20"/>
          <w:lang w:eastAsia="cs-CZ"/>
        </w:rPr>
        <w:t xml:space="preserve">, o poštovních službách a o změně některých zákonů (zákon o poštovních službách), zákon č. 151/2000 Sb., o telekomunikacích a o změně dalších zákonů, zákon č. </w:t>
      </w:r>
      <w:hyperlink r:id="rId225" w:history="1">
        <w:r w:rsidRPr="00091A66">
          <w:rPr>
            <w:rFonts w:ascii="Times New Roman" w:eastAsia="Times New Roman" w:hAnsi="Times New Roman" w:cs="Times New Roman"/>
            <w:color w:val="0000FF"/>
            <w:sz w:val="20"/>
            <w:szCs w:val="20"/>
            <w:u w:val="single"/>
            <w:lang w:eastAsia="cs-CZ"/>
          </w:rPr>
          <w:t>101/2000 Sb.</w:t>
        </w:r>
      </w:hyperlink>
      <w:r w:rsidRPr="00091A66">
        <w:rPr>
          <w:rFonts w:ascii="Times New Roman" w:eastAsia="Times New Roman" w:hAnsi="Times New Roman" w:cs="Times New Roman"/>
          <w:sz w:val="20"/>
          <w:szCs w:val="20"/>
          <w:lang w:eastAsia="cs-CZ"/>
        </w:rPr>
        <w:t xml:space="preserve">, ve znění pozdějších předpisů, zákon č. </w:t>
      </w:r>
      <w:hyperlink r:id="rId226" w:history="1">
        <w:r w:rsidRPr="00091A66">
          <w:rPr>
            <w:rFonts w:ascii="Times New Roman" w:eastAsia="Times New Roman" w:hAnsi="Times New Roman" w:cs="Times New Roman"/>
            <w:color w:val="0000FF"/>
            <w:sz w:val="20"/>
            <w:szCs w:val="20"/>
            <w:u w:val="single"/>
            <w:lang w:eastAsia="cs-CZ"/>
          </w:rPr>
          <w:t>148/1998 Sb.</w:t>
        </w:r>
      </w:hyperlink>
      <w:r w:rsidRPr="00091A66">
        <w:rPr>
          <w:rFonts w:ascii="Times New Roman" w:eastAsia="Times New Roman" w:hAnsi="Times New Roman" w:cs="Times New Roman"/>
          <w:sz w:val="20"/>
          <w:szCs w:val="20"/>
          <w:lang w:eastAsia="cs-CZ"/>
        </w:rPr>
        <w:t>, ve znění pozdějších předpisů, vyhláška č. 56/1999 Sb., o zajištění bezpečnosti informačních systémů nakládajících s utajovanými skutečnostmi, provádění jejich certifikace a náležitostech certifikátu.</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5" w:name="pozn33"/>
      <w:bookmarkEnd w:id="435"/>
      <w:r w:rsidRPr="00091A66">
        <w:rPr>
          <w:rFonts w:ascii="Times New Roman" w:eastAsia="Times New Roman" w:hAnsi="Times New Roman" w:cs="Times New Roman"/>
          <w:i/>
          <w:iCs/>
          <w:sz w:val="20"/>
          <w:szCs w:val="20"/>
          <w:vertAlign w:val="superscript"/>
          <w:lang w:eastAsia="cs-CZ"/>
        </w:rPr>
        <w:t>33</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71/1967 Sb., o správním řízení (správní řád),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6" w:name="pozn34"/>
      <w:bookmarkEnd w:id="436"/>
      <w:r w:rsidRPr="00091A66">
        <w:rPr>
          <w:rFonts w:ascii="Times New Roman" w:eastAsia="Times New Roman" w:hAnsi="Times New Roman" w:cs="Times New Roman"/>
          <w:i/>
          <w:iCs/>
          <w:sz w:val="20"/>
          <w:szCs w:val="20"/>
          <w:vertAlign w:val="superscript"/>
          <w:lang w:eastAsia="cs-CZ"/>
        </w:rPr>
        <w:t>34</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7" w:name="pozn35"/>
      <w:bookmarkEnd w:id="437"/>
      <w:r w:rsidRPr="00091A66">
        <w:rPr>
          <w:rFonts w:ascii="Times New Roman" w:eastAsia="Times New Roman" w:hAnsi="Times New Roman" w:cs="Times New Roman"/>
          <w:i/>
          <w:iCs/>
          <w:sz w:val="20"/>
          <w:szCs w:val="20"/>
          <w:vertAlign w:val="superscript"/>
          <w:lang w:eastAsia="cs-CZ"/>
        </w:rPr>
        <w:t>35</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Nařízení Evropského parlamentu a Rady (ES) č. 1606/2002.</w:t>
      </w:r>
      <w:r w:rsidRPr="00091A66">
        <w:rPr>
          <w:rFonts w:ascii="Times New Roman" w:eastAsia="Times New Roman" w:hAnsi="Times New Roman" w:cs="Times New Roman"/>
          <w:sz w:val="20"/>
          <w:szCs w:val="20"/>
          <w:lang w:eastAsia="cs-CZ"/>
        </w:rPr>
        <w:br/>
        <w:t>Nařízení Komise (ES) č. 1126/2008 ze dne 3. listopadu 2008, kterým se přijímají některé mezinárodní účetní standardy v souladu s nařízením Evropského parlamentu a Rady (ES) č. 1606/2002.</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8" w:name="pozn36"/>
      <w:bookmarkEnd w:id="438"/>
      <w:r w:rsidRPr="00091A66">
        <w:rPr>
          <w:rFonts w:ascii="Times New Roman" w:eastAsia="Times New Roman" w:hAnsi="Times New Roman" w:cs="Times New Roman"/>
          <w:i/>
          <w:iCs/>
          <w:sz w:val="20"/>
          <w:szCs w:val="20"/>
          <w:vertAlign w:val="superscript"/>
          <w:lang w:eastAsia="cs-CZ"/>
        </w:rPr>
        <w:t>36</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Zákon č. </w:t>
      </w:r>
      <w:hyperlink r:id="rId227" w:history="1">
        <w:r w:rsidRPr="00091A66">
          <w:rPr>
            <w:rFonts w:ascii="Times New Roman" w:eastAsia="Times New Roman" w:hAnsi="Times New Roman" w:cs="Times New Roman"/>
            <w:color w:val="0000FF"/>
            <w:sz w:val="20"/>
            <w:szCs w:val="20"/>
            <w:u w:val="single"/>
            <w:lang w:eastAsia="cs-CZ"/>
          </w:rPr>
          <w:t>427/2011 Sb.</w:t>
        </w:r>
      </w:hyperlink>
      <w:r w:rsidRPr="00091A66">
        <w:rPr>
          <w:rFonts w:ascii="Times New Roman" w:eastAsia="Times New Roman" w:hAnsi="Times New Roman" w:cs="Times New Roman"/>
          <w:sz w:val="20"/>
          <w:szCs w:val="20"/>
          <w:lang w:eastAsia="cs-CZ"/>
        </w:rPr>
        <w:t>, o doplňkovém penzijním spoření.</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39" w:name="pozn37"/>
      <w:bookmarkEnd w:id="439"/>
      <w:r w:rsidRPr="00091A66">
        <w:rPr>
          <w:rFonts w:ascii="Times New Roman" w:eastAsia="Times New Roman" w:hAnsi="Times New Roman" w:cs="Times New Roman"/>
          <w:i/>
          <w:iCs/>
          <w:sz w:val="20"/>
          <w:szCs w:val="20"/>
          <w:vertAlign w:val="superscript"/>
          <w:lang w:eastAsia="cs-CZ"/>
        </w:rPr>
        <w:t>37</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Například zákon č. </w:t>
      </w:r>
      <w:hyperlink r:id="rId228" w:history="1">
        <w:r w:rsidRPr="00091A66">
          <w:rPr>
            <w:rFonts w:ascii="Times New Roman" w:eastAsia="Times New Roman" w:hAnsi="Times New Roman" w:cs="Times New Roman"/>
            <w:color w:val="0000FF"/>
            <w:sz w:val="20"/>
            <w:szCs w:val="20"/>
            <w:u w:val="single"/>
            <w:lang w:eastAsia="cs-CZ"/>
          </w:rPr>
          <w:t>320/2001 Sb.</w:t>
        </w:r>
      </w:hyperlink>
      <w:r w:rsidRPr="00091A66">
        <w:rPr>
          <w:rFonts w:ascii="Times New Roman" w:eastAsia="Times New Roman" w:hAnsi="Times New Roman" w:cs="Times New Roman"/>
          <w:sz w:val="20"/>
          <w:szCs w:val="20"/>
          <w:lang w:eastAsia="cs-CZ"/>
        </w:rPr>
        <w:t xml:space="preserve">, o finanční kontrole ve veřejné správě a o změně některých zákonů (zákon o finanční kontrole), ve znění pozdějších předpisů, a zákon č. </w:t>
      </w:r>
      <w:hyperlink r:id="rId229" w:history="1">
        <w:r w:rsidRPr="00091A66">
          <w:rPr>
            <w:rFonts w:ascii="Times New Roman" w:eastAsia="Times New Roman" w:hAnsi="Times New Roman" w:cs="Times New Roman"/>
            <w:color w:val="0000FF"/>
            <w:sz w:val="20"/>
            <w:szCs w:val="20"/>
            <w:u w:val="single"/>
            <w:lang w:eastAsia="cs-CZ"/>
          </w:rPr>
          <w:t>420/2004 Sb.</w:t>
        </w:r>
      </w:hyperlink>
      <w:r w:rsidRPr="00091A66">
        <w:rPr>
          <w:rFonts w:ascii="Times New Roman" w:eastAsia="Times New Roman" w:hAnsi="Times New Roman" w:cs="Times New Roman"/>
          <w:sz w:val="20"/>
          <w:szCs w:val="20"/>
          <w:lang w:eastAsia="cs-CZ"/>
        </w:rPr>
        <w:t>, o přezkoumávání hospodaření územních samosprávných celků a dobrovolných svazků obcí, ve znění pozdějších předpisů.</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40" w:name="pozn38"/>
      <w:bookmarkEnd w:id="440"/>
      <w:r w:rsidRPr="00091A66">
        <w:rPr>
          <w:rFonts w:ascii="Times New Roman" w:eastAsia="Times New Roman" w:hAnsi="Times New Roman" w:cs="Times New Roman"/>
          <w:i/>
          <w:iCs/>
          <w:sz w:val="20"/>
          <w:szCs w:val="20"/>
          <w:vertAlign w:val="superscript"/>
          <w:lang w:eastAsia="cs-CZ"/>
        </w:rPr>
        <w:t>38</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Nařízení Evropského parlamentu a Rady (ES) č. 1606/2002 ze dne 19. července 2002 o uplatňování mezinárodních účetních standardů, ve znění nařízení Evropského parlamentu a Rady (ES) č. 297/2008.</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41" w:name="pozn39"/>
      <w:bookmarkEnd w:id="441"/>
      <w:r w:rsidRPr="00091A66">
        <w:rPr>
          <w:rFonts w:ascii="Times New Roman" w:eastAsia="Times New Roman" w:hAnsi="Times New Roman" w:cs="Times New Roman"/>
          <w:i/>
          <w:iCs/>
          <w:sz w:val="20"/>
          <w:szCs w:val="20"/>
          <w:vertAlign w:val="superscript"/>
          <w:lang w:eastAsia="cs-CZ"/>
        </w:rPr>
        <w:t>39</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Nařízení Evropského parlamentu a Rady (ES) č. 1893/2006 ze dne 20. prosince 2006, kterým se zavádí statistická klasifikace ekonomických činností NACE Revize 2, sekce B, oddíly 05 až 08 přílohy I.</w:t>
      </w:r>
    </w:p>
    <w:p w:rsidR="00536AED" w:rsidRPr="00091A66" w:rsidRDefault="00536AED" w:rsidP="00D509A6">
      <w:pPr>
        <w:spacing w:after="0" w:line="240" w:lineRule="auto"/>
        <w:rPr>
          <w:rFonts w:ascii="Times New Roman" w:eastAsia="Times New Roman" w:hAnsi="Times New Roman" w:cs="Times New Roman"/>
          <w:sz w:val="20"/>
          <w:szCs w:val="20"/>
          <w:lang w:eastAsia="cs-CZ"/>
        </w:rPr>
      </w:pPr>
      <w:bookmarkStart w:id="442" w:name="pozn40"/>
      <w:bookmarkEnd w:id="442"/>
      <w:r w:rsidRPr="00091A66">
        <w:rPr>
          <w:rFonts w:ascii="Times New Roman" w:eastAsia="Times New Roman" w:hAnsi="Times New Roman" w:cs="Times New Roman"/>
          <w:i/>
          <w:iCs/>
          <w:sz w:val="20"/>
          <w:szCs w:val="20"/>
          <w:vertAlign w:val="superscript"/>
          <w:lang w:eastAsia="cs-CZ"/>
        </w:rPr>
        <w:t>40</w:t>
      </w:r>
      <w:r w:rsidRPr="00091A66">
        <w:rPr>
          <w:rFonts w:ascii="Times New Roman" w:eastAsia="Times New Roman" w:hAnsi="Times New Roman" w:cs="Times New Roman"/>
          <w:i/>
          <w:iCs/>
          <w:sz w:val="20"/>
          <w:szCs w:val="20"/>
          <w:lang w:eastAsia="cs-CZ"/>
        </w:rPr>
        <w:t>)</w:t>
      </w:r>
      <w:r w:rsidRPr="00091A66">
        <w:rPr>
          <w:rFonts w:ascii="Times New Roman" w:eastAsia="Times New Roman" w:hAnsi="Times New Roman" w:cs="Times New Roman"/>
          <w:sz w:val="20"/>
          <w:szCs w:val="20"/>
          <w:lang w:eastAsia="cs-CZ"/>
        </w:rPr>
        <w:t xml:space="preserve"> Nařízení Evropského parlamentu a Rady (ES) č. 1893/2006, sekce A, oddíl 02 skupina 02.2 přílohy I.</w:t>
      </w:r>
    </w:p>
    <w:sectPr w:rsidR="00536AED" w:rsidRPr="00091A66">
      <w:footerReference w:type="default" r:id="rId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64" w:rsidRDefault="006D2664" w:rsidP="00D164F6">
      <w:pPr>
        <w:spacing w:after="0" w:line="240" w:lineRule="auto"/>
      </w:pPr>
      <w:r>
        <w:separator/>
      </w:r>
    </w:p>
  </w:endnote>
  <w:endnote w:type="continuationSeparator" w:id="0">
    <w:p w:rsidR="006D2664" w:rsidRDefault="006D2664" w:rsidP="00D1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00699"/>
      <w:docPartObj>
        <w:docPartGallery w:val="Page Numbers (Bottom of Page)"/>
        <w:docPartUnique/>
      </w:docPartObj>
    </w:sdtPr>
    <w:sdtEndPr/>
    <w:sdtContent>
      <w:p w:rsidR="00DD1608" w:rsidRDefault="00DD1608">
        <w:pPr>
          <w:pStyle w:val="Zpat"/>
          <w:jc w:val="center"/>
        </w:pPr>
        <w:r>
          <w:fldChar w:fldCharType="begin"/>
        </w:r>
        <w:r>
          <w:instrText>PAGE   \* MERGEFORMAT</w:instrText>
        </w:r>
        <w:r>
          <w:fldChar w:fldCharType="separate"/>
        </w:r>
        <w:r w:rsidR="00744578">
          <w:rPr>
            <w:noProof/>
          </w:rPr>
          <w:t>3</w:t>
        </w:r>
        <w:r>
          <w:fldChar w:fldCharType="end"/>
        </w:r>
      </w:p>
    </w:sdtContent>
  </w:sdt>
  <w:p w:rsidR="00DD1608" w:rsidRDefault="00DD16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64" w:rsidRDefault="006D2664" w:rsidP="00D164F6">
      <w:pPr>
        <w:spacing w:after="0" w:line="240" w:lineRule="auto"/>
      </w:pPr>
      <w:r>
        <w:separator/>
      </w:r>
    </w:p>
  </w:footnote>
  <w:footnote w:type="continuationSeparator" w:id="0">
    <w:p w:rsidR="006D2664" w:rsidRDefault="006D2664" w:rsidP="00D16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AD"/>
    <w:multiLevelType w:val="multilevel"/>
    <w:tmpl w:val="D8EA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A7635"/>
    <w:multiLevelType w:val="multilevel"/>
    <w:tmpl w:val="61A0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C2DFB"/>
    <w:multiLevelType w:val="multilevel"/>
    <w:tmpl w:val="565A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D32C0"/>
    <w:multiLevelType w:val="multilevel"/>
    <w:tmpl w:val="6062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E10BC"/>
    <w:multiLevelType w:val="multilevel"/>
    <w:tmpl w:val="484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E01D6"/>
    <w:multiLevelType w:val="multilevel"/>
    <w:tmpl w:val="541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ED"/>
    <w:rsid w:val="0000569D"/>
    <w:rsid w:val="00091A66"/>
    <w:rsid w:val="000B4CD2"/>
    <w:rsid w:val="00131B6B"/>
    <w:rsid w:val="001B6AD0"/>
    <w:rsid w:val="001C78DE"/>
    <w:rsid w:val="00257016"/>
    <w:rsid w:val="002F3F27"/>
    <w:rsid w:val="00536AED"/>
    <w:rsid w:val="005D6E1B"/>
    <w:rsid w:val="005E07CD"/>
    <w:rsid w:val="00650ED7"/>
    <w:rsid w:val="0066529D"/>
    <w:rsid w:val="006A4891"/>
    <w:rsid w:val="006B11FE"/>
    <w:rsid w:val="006D2664"/>
    <w:rsid w:val="00744578"/>
    <w:rsid w:val="00773A59"/>
    <w:rsid w:val="00822BC2"/>
    <w:rsid w:val="008D445B"/>
    <w:rsid w:val="008F0C07"/>
    <w:rsid w:val="0091169D"/>
    <w:rsid w:val="009C3111"/>
    <w:rsid w:val="009F0ABB"/>
    <w:rsid w:val="00AA7505"/>
    <w:rsid w:val="00B72104"/>
    <w:rsid w:val="00BE1B6E"/>
    <w:rsid w:val="00CB3802"/>
    <w:rsid w:val="00D164F6"/>
    <w:rsid w:val="00D509A6"/>
    <w:rsid w:val="00DD1608"/>
    <w:rsid w:val="00E12A57"/>
    <w:rsid w:val="00FD1DB9"/>
    <w:rsid w:val="00FE39EC"/>
    <w:rsid w:val="00FF3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F312-50CB-4DDD-BCE9-FE8BA03D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36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36A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36AE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6AE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36AE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36AED"/>
    <w:rPr>
      <w:rFonts w:ascii="Times New Roman" w:eastAsia="Times New Roman" w:hAnsi="Times New Roman" w:cs="Times New Roman"/>
      <w:b/>
      <w:bCs/>
      <w:sz w:val="27"/>
      <w:szCs w:val="27"/>
      <w:lang w:eastAsia="cs-CZ"/>
    </w:rPr>
  </w:style>
  <w:style w:type="numbering" w:customStyle="1" w:styleId="Bezseznamu1">
    <w:name w:val="Bez seznamu1"/>
    <w:next w:val="Bezseznamu"/>
    <w:uiPriority w:val="99"/>
    <w:semiHidden/>
    <w:unhideWhenUsed/>
    <w:rsid w:val="00536AED"/>
  </w:style>
  <w:style w:type="paragraph" w:customStyle="1" w:styleId="l0">
    <w:name w:val="l0"/>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36AED"/>
    <w:rPr>
      <w:i/>
      <w:iCs/>
    </w:rPr>
  </w:style>
  <w:style w:type="character" w:styleId="Hypertextovodkaz">
    <w:name w:val="Hyperlink"/>
    <w:basedOn w:val="Standardnpsmoodstavce"/>
    <w:uiPriority w:val="99"/>
    <w:semiHidden/>
    <w:unhideWhenUsed/>
    <w:rsid w:val="00536AED"/>
    <w:rPr>
      <w:color w:val="0000FF"/>
      <w:u w:val="single"/>
    </w:rPr>
  </w:style>
  <w:style w:type="character" w:styleId="Sledovanodkaz">
    <w:name w:val="FollowedHyperlink"/>
    <w:basedOn w:val="Standardnpsmoodstavce"/>
    <w:uiPriority w:val="99"/>
    <w:semiHidden/>
    <w:unhideWhenUsed/>
    <w:rsid w:val="00536AED"/>
    <w:rPr>
      <w:color w:val="800080"/>
      <w:u w:val="single"/>
    </w:rPr>
  </w:style>
  <w:style w:type="paragraph" w:customStyle="1" w:styleId="l5">
    <w:name w:val="l5"/>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egend">
    <w:name w:val="legend"/>
    <w:basedOn w:val="Standardnpsmoodstavce"/>
    <w:rsid w:val="00536AED"/>
  </w:style>
  <w:style w:type="character" w:customStyle="1" w:styleId="added">
    <w:name w:val="added"/>
    <w:basedOn w:val="Standardnpsmoodstavce"/>
    <w:rsid w:val="00536AED"/>
  </w:style>
  <w:style w:type="character" w:customStyle="1" w:styleId="deleted">
    <w:name w:val="deleted"/>
    <w:basedOn w:val="Standardnpsmoodstavce"/>
    <w:rsid w:val="00536AED"/>
  </w:style>
  <w:style w:type="paragraph" w:customStyle="1" w:styleId="source">
    <w:name w:val="source"/>
    <w:basedOn w:val="Normln"/>
    <w:rsid w:val="00536A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klik-descr1">
    <w:name w:val="sklik-descr1"/>
    <w:basedOn w:val="Standardnpsmoodstavce"/>
    <w:rsid w:val="00536AED"/>
  </w:style>
  <w:style w:type="character" w:customStyle="1" w:styleId="sklik-descr2">
    <w:name w:val="sklik-descr2"/>
    <w:basedOn w:val="Standardnpsmoodstavce"/>
    <w:rsid w:val="00536AED"/>
  </w:style>
  <w:style w:type="character" w:customStyle="1" w:styleId="link-more">
    <w:name w:val="link-more"/>
    <w:basedOn w:val="Standardnpsmoodstavce"/>
    <w:rsid w:val="00536AED"/>
  </w:style>
  <w:style w:type="character" w:customStyle="1" w:styleId="top">
    <w:name w:val="top"/>
    <w:basedOn w:val="Standardnpsmoodstavce"/>
    <w:rsid w:val="00536AED"/>
  </w:style>
  <w:style w:type="character" w:customStyle="1" w:styleId="quotation">
    <w:name w:val="quotation"/>
    <w:basedOn w:val="Standardnpsmoodstavce"/>
    <w:rsid w:val="00536AED"/>
  </w:style>
  <w:style w:type="character" w:customStyle="1" w:styleId="quotationchange">
    <w:name w:val="quotationchange"/>
    <w:basedOn w:val="Standardnpsmoodstavce"/>
    <w:rsid w:val="00536AED"/>
  </w:style>
  <w:style w:type="character" w:customStyle="1" w:styleId="corner">
    <w:name w:val="corner"/>
    <w:basedOn w:val="Standardnpsmoodstavce"/>
    <w:rsid w:val="00536AED"/>
  </w:style>
  <w:style w:type="paragraph" w:styleId="Zhlav">
    <w:name w:val="header"/>
    <w:basedOn w:val="Normln"/>
    <w:link w:val="ZhlavChar"/>
    <w:uiPriority w:val="99"/>
    <w:unhideWhenUsed/>
    <w:rsid w:val="00D164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64F6"/>
  </w:style>
  <w:style w:type="paragraph" w:styleId="Zpat">
    <w:name w:val="footer"/>
    <w:basedOn w:val="Normln"/>
    <w:link w:val="ZpatChar"/>
    <w:uiPriority w:val="99"/>
    <w:unhideWhenUsed/>
    <w:rsid w:val="00D164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745">
      <w:marLeft w:val="0"/>
      <w:marRight w:val="0"/>
      <w:marTop w:val="0"/>
      <w:marBottom w:val="0"/>
      <w:divBdr>
        <w:top w:val="none" w:sz="0" w:space="0" w:color="auto"/>
        <w:left w:val="none" w:sz="0" w:space="0" w:color="auto"/>
        <w:bottom w:val="none" w:sz="0" w:space="0" w:color="auto"/>
        <w:right w:val="none" w:sz="0" w:space="0" w:color="auto"/>
      </w:divBdr>
      <w:divsChild>
        <w:div w:id="357198166">
          <w:marLeft w:val="0"/>
          <w:marRight w:val="0"/>
          <w:marTop w:val="0"/>
          <w:marBottom w:val="0"/>
          <w:divBdr>
            <w:top w:val="none" w:sz="0" w:space="0" w:color="auto"/>
            <w:left w:val="none" w:sz="0" w:space="0" w:color="auto"/>
            <w:bottom w:val="none" w:sz="0" w:space="0" w:color="auto"/>
            <w:right w:val="none" w:sz="0" w:space="0" w:color="auto"/>
          </w:divBdr>
        </w:div>
        <w:div w:id="1673988394">
          <w:marLeft w:val="0"/>
          <w:marRight w:val="0"/>
          <w:marTop w:val="0"/>
          <w:marBottom w:val="0"/>
          <w:divBdr>
            <w:top w:val="none" w:sz="0" w:space="0" w:color="auto"/>
            <w:left w:val="none" w:sz="0" w:space="0" w:color="auto"/>
            <w:bottom w:val="none" w:sz="0" w:space="0" w:color="auto"/>
            <w:right w:val="none" w:sz="0" w:space="0" w:color="auto"/>
          </w:divBdr>
          <w:divsChild>
            <w:div w:id="981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024">
      <w:marLeft w:val="0"/>
      <w:marRight w:val="0"/>
      <w:marTop w:val="0"/>
      <w:marBottom w:val="0"/>
      <w:divBdr>
        <w:top w:val="none" w:sz="0" w:space="0" w:color="auto"/>
        <w:left w:val="none" w:sz="0" w:space="0" w:color="auto"/>
        <w:bottom w:val="none" w:sz="0" w:space="0" w:color="auto"/>
        <w:right w:val="none" w:sz="0" w:space="0" w:color="auto"/>
      </w:divBdr>
    </w:div>
    <w:div w:id="1610549203">
      <w:marLeft w:val="0"/>
      <w:marRight w:val="0"/>
      <w:marTop w:val="0"/>
      <w:marBottom w:val="0"/>
      <w:divBdr>
        <w:top w:val="none" w:sz="0" w:space="0" w:color="auto"/>
        <w:left w:val="none" w:sz="0" w:space="0" w:color="auto"/>
        <w:bottom w:val="none" w:sz="0" w:space="0" w:color="auto"/>
        <w:right w:val="none" w:sz="0" w:space="0" w:color="auto"/>
      </w:divBdr>
      <w:divsChild>
        <w:div w:id="1043602092">
          <w:marLeft w:val="0"/>
          <w:marRight w:val="0"/>
          <w:marTop w:val="0"/>
          <w:marBottom w:val="0"/>
          <w:divBdr>
            <w:top w:val="none" w:sz="0" w:space="0" w:color="auto"/>
            <w:left w:val="none" w:sz="0" w:space="0" w:color="auto"/>
            <w:bottom w:val="none" w:sz="0" w:space="0" w:color="auto"/>
            <w:right w:val="none" w:sz="0" w:space="0" w:color="auto"/>
          </w:divBdr>
          <w:divsChild>
            <w:div w:id="2102794957">
              <w:marLeft w:val="0"/>
              <w:marRight w:val="0"/>
              <w:marTop w:val="0"/>
              <w:marBottom w:val="0"/>
              <w:divBdr>
                <w:top w:val="none" w:sz="0" w:space="0" w:color="auto"/>
                <w:left w:val="none" w:sz="0" w:space="0" w:color="auto"/>
                <w:bottom w:val="none" w:sz="0" w:space="0" w:color="auto"/>
                <w:right w:val="none" w:sz="0" w:space="0" w:color="auto"/>
              </w:divBdr>
            </w:div>
          </w:divsChild>
        </w:div>
        <w:div w:id="176967822">
          <w:marLeft w:val="0"/>
          <w:marRight w:val="0"/>
          <w:marTop w:val="0"/>
          <w:marBottom w:val="0"/>
          <w:divBdr>
            <w:top w:val="none" w:sz="0" w:space="0" w:color="auto"/>
            <w:left w:val="none" w:sz="0" w:space="0" w:color="auto"/>
            <w:bottom w:val="none" w:sz="0" w:space="0" w:color="auto"/>
            <w:right w:val="none" w:sz="0" w:space="0" w:color="auto"/>
          </w:divBdr>
          <w:divsChild>
            <w:div w:id="394931650">
              <w:marLeft w:val="0"/>
              <w:marRight w:val="0"/>
              <w:marTop w:val="0"/>
              <w:marBottom w:val="0"/>
              <w:divBdr>
                <w:top w:val="none" w:sz="0" w:space="0" w:color="auto"/>
                <w:left w:val="none" w:sz="0" w:space="0" w:color="auto"/>
                <w:bottom w:val="none" w:sz="0" w:space="0" w:color="auto"/>
                <w:right w:val="none" w:sz="0" w:space="0" w:color="auto"/>
              </w:divBdr>
            </w:div>
          </w:divsChild>
        </w:div>
        <w:div w:id="1712264682">
          <w:marLeft w:val="0"/>
          <w:marRight w:val="0"/>
          <w:marTop w:val="0"/>
          <w:marBottom w:val="0"/>
          <w:divBdr>
            <w:top w:val="none" w:sz="0" w:space="0" w:color="auto"/>
            <w:left w:val="none" w:sz="0" w:space="0" w:color="auto"/>
            <w:bottom w:val="none" w:sz="0" w:space="0" w:color="auto"/>
            <w:right w:val="none" w:sz="0" w:space="0" w:color="auto"/>
          </w:divBdr>
          <w:divsChild>
            <w:div w:id="1228151245">
              <w:marLeft w:val="0"/>
              <w:marRight w:val="0"/>
              <w:marTop w:val="0"/>
              <w:marBottom w:val="0"/>
              <w:divBdr>
                <w:top w:val="none" w:sz="0" w:space="0" w:color="auto"/>
                <w:left w:val="none" w:sz="0" w:space="0" w:color="auto"/>
                <w:bottom w:val="none" w:sz="0" w:space="0" w:color="auto"/>
                <w:right w:val="none" w:sz="0" w:space="0" w:color="auto"/>
              </w:divBdr>
            </w:div>
          </w:divsChild>
        </w:div>
        <w:div w:id="72361525">
          <w:marLeft w:val="0"/>
          <w:marRight w:val="0"/>
          <w:marTop w:val="0"/>
          <w:marBottom w:val="0"/>
          <w:divBdr>
            <w:top w:val="none" w:sz="0" w:space="0" w:color="auto"/>
            <w:left w:val="none" w:sz="0" w:space="0" w:color="auto"/>
            <w:bottom w:val="none" w:sz="0" w:space="0" w:color="auto"/>
            <w:right w:val="none" w:sz="0" w:space="0" w:color="auto"/>
          </w:divBdr>
          <w:divsChild>
            <w:div w:id="1943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4882">
      <w:marLeft w:val="0"/>
      <w:marRight w:val="0"/>
      <w:marTop w:val="0"/>
      <w:marBottom w:val="0"/>
      <w:divBdr>
        <w:top w:val="none" w:sz="0" w:space="0" w:color="auto"/>
        <w:left w:val="none" w:sz="0" w:space="0" w:color="auto"/>
        <w:bottom w:val="none" w:sz="0" w:space="0" w:color="auto"/>
        <w:right w:val="none" w:sz="0" w:space="0" w:color="auto"/>
      </w:divBdr>
      <w:divsChild>
        <w:div w:id="1622419124">
          <w:marLeft w:val="0"/>
          <w:marRight w:val="0"/>
          <w:marTop w:val="0"/>
          <w:marBottom w:val="0"/>
          <w:divBdr>
            <w:top w:val="none" w:sz="0" w:space="0" w:color="auto"/>
            <w:left w:val="none" w:sz="0" w:space="0" w:color="auto"/>
            <w:bottom w:val="none" w:sz="0" w:space="0" w:color="auto"/>
            <w:right w:val="none" w:sz="0" w:space="0" w:color="auto"/>
          </w:divBdr>
          <w:divsChild>
            <w:div w:id="1478376797">
              <w:marLeft w:val="0"/>
              <w:marRight w:val="0"/>
              <w:marTop w:val="0"/>
              <w:marBottom w:val="0"/>
              <w:divBdr>
                <w:top w:val="none" w:sz="0" w:space="0" w:color="auto"/>
                <w:left w:val="none" w:sz="0" w:space="0" w:color="auto"/>
                <w:bottom w:val="none" w:sz="0" w:space="0" w:color="auto"/>
                <w:right w:val="none" w:sz="0" w:space="0" w:color="auto"/>
              </w:divBdr>
            </w:div>
            <w:div w:id="764768444">
              <w:marLeft w:val="0"/>
              <w:marRight w:val="0"/>
              <w:marTop w:val="0"/>
              <w:marBottom w:val="0"/>
              <w:divBdr>
                <w:top w:val="none" w:sz="0" w:space="0" w:color="auto"/>
                <w:left w:val="none" w:sz="0" w:space="0" w:color="auto"/>
                <w:bottom w:val="none" w:sz="0" w:space="0" w:color="auto"/>
                <w:right w:val="none" w:sz="0" w:space="0" w:color="auto"/>
              </w:divBdr>
            </w:div>
            <w:div w:id="2070959782">
              <w:marLeft w:val="0"/>
              <w:marRight w:val="0"/>
              <w:marTop w:val="0"/>
              <w:marBottom w:val="0"/>
              <w:divBdr>
                <w:top w:val="none" w:sz="0" w:space="0" w:color="auto"/>
                <w:left w:val="none" w:sz="0" w:space="0" w:color="auto"/>
                <w:bottom w:val="none" w:sz="0" w:space="0" w:color="auto"/>
                <w:right w:val="none" w:sz="0" w:space="0" w:color="auto"/>
              </w:divBdr>
            </w:div>
            <w:div w:id="1084958101">
              <w:marLeft w:val="0"/>
              <w:marRight w:val="0"/>
              <w:marTop w:val="0"/>
              <w:marBottom w:val="0"/>
              <w:divBdr>
                <w:top w:val="none" w:sz="0" w:space="0" w:color="auto"/>
                <w:left w:val="none" w:sz="0" w:space="0" w:color="auto"/>
                <w:bottom w:val="none" w:sz="0" w:space="0" w:color="auto"/>
                <w:right w:val="none" w:sz="0" w:space="0" w:color="auto"/>
              </w:divBdr>
            </w:div>
            <w:div w:id="1222057457">
              <w:marLeft w:val="0"/>
              <w:marRight w:val="0"/>
              <w:marTop w:val="0"/>
              <w:marBottom w:val="0"/>
              <w:divBdr>
                <w:top w:val="none" w:sz="0" w:space="0" w:color="auto"/>
                <w:left w:val="none" w:sz="0" w:space="0" w:color="auto"/>
                <w:bottom w:val="none" w:sz="0" w:space="0" w:color="auto"/>
                <w:right w:val="none" w:sz="0" w:space="0" w:color="auto"/>
              </w:divBdr>
            </w:div>
            <w:div w:id="695082015">
              <w:marLeft w:val="0"/>
              <w:marRight w:val="0"/>
              <w:marTop w:val="0"/>
              <w:marBottom w:val="0"/>
              <w:divBdr>
                <w:top w:val="none" w:sz="0" w:space="0" w:color="auto"/>
                <w:left w:val="none" w:sz="0" w:space="0" w:color="auto"/>
                <w:bottom w:val="none" w:sz="0" w:space="0" w:color="auto"/>
                <w:right w:val="none" w:sz="0" w:space="0" w:color="auto"/>
              </w:divBdr>
            </w:div>
            <w:div w:id="17381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8876">
      <w:marLeft w:val="0"/>
      <w:marRight w:val="0"/>
      <w:marTop w:val="0"/>
      <w:marBottom w:val="0"/>
      <w:divBdr>
        <w:top w:val="none" w:sz="0" w:space="0" w:color="auto"/>
        <w:left w:val="none" w:sz="0" w:space="0" w:color="auto"/>
        <w:bottom w:val="none" w:sz="0" w:space="0" w:color="auto"/>
        <w:right w:val="none" w:sz="0" w:space="0" w:color="auto"/>
      </w:divBdr>
      <w:divsChild>
        <w:div w:id="1038093285">
          <w:marLeft w:val="0"/>
          <w:marRight w:val="0"/>
          <w:marTop w:val="0"/>
          <w:marBottom w:val="0"/>
          <w:divBdr>
            <w:top w:val="none" w:sz="0" w:space="0" w:color="auto"/>
            <w:left w:val="none" w:sz="0" w:space="0" w:color="auto"/>
            <w:bottom w:val="none" w:sz="0" w:space="0" w:color="auto"/>
            <w:right w:val="none" w:sz="0" w:space="0" w:color="auto"/>
          </w:divBdr>
          <w:divsChild>
            <w:div w:id="188372390">
              <w:marLeft w:val="0"/>
              <w:marRight w:val="0"/>
              <w:marTop w:val="0"/>
              <w:marBottom w:val="0"/>
              <w:divBdr>
                <w:top w:val="none" w:sz="0" w:space="0" w:color="auto"/>
                <w:left w:val="none" w:sz="0" w:space="0" w:color="auto"/>
                <w:bottom w:val="none" w:sz="0" w:space="0" w:color="auto"/>
                <w:right w:val="none" w:sz="0" w:space="0" w:color="auto"/>
              </w:divBdr>
            </w:div>
            <w:div w:id="1363627897">
              <w:marLeft w:val="0"/>
              <w:marRight w:val="0"/>
              <w:marTop w:val="0"/>
              <w:marBottom w:val="0"/>
              <w:divBdr>
                <w:top w:val="none" w:sz="0" w:space="0" w:color="auto"/>
                <w:left w:val="none" w:sz="0" w:space="0" w:color="auto"/>
                <w:bottom w:val="none" w:sz="0" w:space="0" w:color="auto"/>
                <w:right w:val="none" w:sz="0" w:space="0" w:color="auto"/>
              </w:divBdr>
            </w:div>
            <w:div w:id="10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0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dnikatel.cz/zakony/zakon-c-563-1991-sb-o-ucetnictvi/uplne/" TargetMode="External"/><Relationship Id="rId21" Type="http://schemas.openxmlformats.org/officeDocument/2006/relationships/hyperlink" Target="http://www.podnikatel.cz/zakony/zakon-c-563-1991-sb-o-ucetnictvi/uplne/" TargetMode="External"/><Relationship Id="rId42" Type="http://schemas.openxmlformats.org/officeDocument/2006/relationships/hyperlink" Target="http://www.podnikatel.cz/zakony/zakon-c-563-1991-sb-o-ucetnictvi/uplne/" TargetMode="External"/><Relationship Id="rId63" Type="http://schemas.openxmlformats.org/officeDocument/2006/relationships/hyperlink" Target="http://www.podnikatel.cz/zakony/zakon-c-563-1991-sb-o-ucetnictvi/uplne/" TargetMode="External"/><Relationship Id="rId84" Type="http://schemas.openxmlformats.org/officeDocument/2006/relationships/hyperlink" Target="http://www.podnikatel.cz/zakony/zakon-c-563-1991-sb-o-ucetnictvi/uplne/" TargetMode="External"/><Relationship Id="rId138" Type="http://schemas.openxmlformats.org/officeDocument/2006/relationships/hyperlink" Target="http://www.podnikatel.cz/zakony/zakon-c-591-1992-sb-o-cennych-papirech/uplne/" TargetMode="External"/><Relationship Id="rId159" Type="http://schemas.openxmlformats.org/officeDocument/2006/relationships/hyperlink" Target="http://www.podnikatel.cz/zakony/zakon-o-rozpoctovych-pravidlech-a-o-zmene-nekterych-souvisejicich-zakonu-rozpoctova-pravidla/uplne/" TargetMode="External"/><Relationship Id="rId170" Type="http://schemas.openxmlformats.org/officeDocument/2006/relationships/hyperlink" Target="http://www.podnikatel.cz/zakony/zakon-c-513-1991-sb-obchodni-zakonik/uplne/" TargetMode="External"/><Relationship Id="rId191" Type="http://schemas.openxmlformats.org/officeDocument/2006/relationships/hyperlink" Target="http://www.podnikatel.cz/zakony/zakon-c-87-1995-sb-o-sporitelnich-a-uvernich-druzstvech-a-nekterych-opatrenich-s-tim-souvisejicich/uplne/" TargetMode="External"/><Relationship Id="rId205" Type="http://schemas.openxmlformats.org/officeDocument/2006/relationships/hyperlink" Target="http://www.podnikatel.cz/zakony/zakon-c-551-1991-sb-o-vseobecne-zdravotni-pojistovne-ceske-republiky/uplne/" TargetMode="External"/><Relationship Id="rId226" Type="http://schemas.openxmlformats.org/officeDocument/2006/relationships/hyperlink" Target="http://www.podnikatel.cz/zakony/zakon-o-ochrane-utajovanych-skutecnosti-a-o-zmene-nekterych-zakonu/uplne/" TargetMode="External"/><Relationship Id="rId107" Type="http://schemas.openxmlformats.org/officeDocument/2006/relationships/hyperlink" Target="http://www.podnikatel.cz/zakony/zakon-c-563-1991-sb-o-ucetnictvi/uplne/" TargetMode="External"/><Relationship Id="rId11" Type="http://schemas.openxmlformats.org/officeDocument/2006/relationships/hyperlink" Target="http://www.podnikatel.cz/zakony/zakon-c-563-1991-sb-o-ucetnictvi/uplne/" TargetMode="External"/><Relationship Id="rId32" Type="http://schemas.openxmlformats.org/officeDocument/2006/relationships/hyperlink" Target="http://www.podnikatel.cz/zakony/zakon-c-563-1991-sb-o-ucetnictvi/uplne/" TargetMode="External"/><Relationship Id="rId53" Type="http://schemas.openxmlformats.org/officeDocument/2006/relationships/hyperlink" Target="http://www.podnikatel.cz/zakony/zakon-c-563-1991-sb-o-ucetnictvi/uplne/" TargetMode="External"/><Relationship Id="rId74" Type="http://schemas.openxmlformats.org/officeDocument/2006/relationships/hyperlink" Target="http://www.podnikatel.cz/zakony/zakon-c-563-1991-sb-o-ucetnictvi/uplne/" TargetMode="External"/><Relationship Id="rId128" Type="http://schemas.openxmlformats.org/officeDocument/2006/relationships/hyperlink" Target="http://www.podnikatel.cz/zakony/zakon-c-563-1991-sb-o-ucetnictvi/uplne/" TargetMode="External"/><Relationship Id="rId149" Type="http://schemas.openxmlformats.org/officeDocument/2006/relationships/hyperlink" Target="http://www.podnikatel.cz/zakony/zakon-o-svobode-nabozenskeho-vyznani-a-postaveni-cirkvi-a-nabozenskych-spolecnosti-a-o-zmene-nekterych-zakonu-zakon-o-cirkvich-a-nabozenskych-spolecnostech/uplne/" TargetMode="External"/><Relationship Id="rId5" Type="http://schemas.openxmlformats.org/officeDocument/2006/relationships/footnotes" Target="footnotes.xml"/><Relationship Id="rId95" Type="http://schemas.openxmlformats.org/officeDocument/2006/relationships/hyperlink" Target="http://www.podnikatel.cz/zakony/zakon-c-563-1991-sb-o-ucetnictvi/uplne/" TargetMode="External"/><Relationship Id="rId160" Type="http://schemas.openxmlformats.org/officeDocument/2006/relationships/hyperlink" Target="http://www.podnikatel.cz/zakony/zakon-o-rozpoctovych-pravidlech-a-o-zmene-nekterych-souvisejicich-zakonu-rozpoctova-pravidla/uplne/" TargetMode="External"/><Relationship Id="rId181" Type="http://schemas.openxmlformats.org/officeDocument/2006/relationships/hyperlink" Target="http://www.podnikatel.cz/zakony/zakon-c-513-1991-sb-obchodni-zakonik/uplne/" TargetMode="External"/><Relationship Id="rId216" Type="http://schemas.openxmlformats.org/officeDocument/2006/relationships/hyperlink" Target="http://www.podnikatel.cz/zakony/zakon-o-archivnictvi-a-spisove-sluzbe-a-o-zmene-nekterych-zakonu/uplne/" TargetMode="External"/><Relationship Id="rId22" Type="http://schemas.openxmlformats.org/officeDocument/2006/relationships/hyperlink" Target="http://www.podnikatel.cz/zakony/zakon-c-563-1991-sb-o-ucetnictvi/uplne/" TargetMode="External"/><Relationship Id="rId43" Type="http://schemas.openxmlformats.org/officeDocument/2006/relationships/hyperlink" Target="http://www.podnikatel.cz/zakony/zakon-c-563-1991-sb-o-ucetnictvi/uplne/" TargetMode="External"/><Relationship Id="rId64" Type="http://schemas.openxmlformats.org/officeDocument/2006/relationships/hyperlink" Target="http://www.podnikatel.cz/zakony/zakon-c-563-1991-sb-o-ucetnictvi/uplne/" TargetMode="External"/><Relationship Id="rId118" Type="http://schemas.openxmlformats.org/officeDocument/2006/relationships/hyperlink" Target="http://www.podnikatel.cz/zakony/zakon-c-563-1991-sb-o-ucetnictvi/uplne/" TargetMode="External"/><Relationship Id="rId139" Type="http://schemas.openxmlformats.org/officeDocument/2006/relationships/hyperlink" Target="http://www.podnikatel.cz/zakony/zakon-c-591-1992-sb-o-cennych-papirech/uplne/" TargetMode="External"/><Relationship Id="rId85" Type="http://schemas.openxmlformats.org/officeDocument/2006/relationships/hyperlink" Target="http://www.podnikatel.cz/zakony/zakon-c-563-1991-sb-o-ucetnictvi/uplne/" TargetMode="External"/><Relationship Id="rId150" Type="http://schemas.openxmlformats.org/officeDocument/2006/relationships/hyperlink" Target="http://www.podnikatel.cz/zakony/zakon-kterym-se-meni-nektere-zakony-v-souvislosti-s-prijetim-skolskeho-zakona/uplne/" TargetMode="External"/><Relationship Id="rId171" Type="http://schemas.openxmlformats.org/officeDocument/2006/relationships/hyperlink" Target="http://www.podnikatel.cz/zakony/zakon-c-513-1991-sb-obchodni-zakonik/uplne/" TargetMode="External"/><Relationship Id="rId192" Type="http://schemas.openxmlformats.org/officeDocument/2006/relationships/hyperlink" Target="http://www.podnikatel.cz/zakony/zakon-c-586-1992-sb-o-danich-z-prijmu/uplne/" TargetMode="External"/><Relationship Id="rId206" Type="http://schemas.openxmlformats.org/officeDocument/2006/relationships/hyperlink" Target="http://www.podnikatel.cz/zakony/zakon-c-40-1964-sb-obcansky-zakonik/uplne/" TargetMode="External"/><Relationship Id="rId227" Type="http://schemas.openxmlformats.org/officeDocument/2006/relationships/hyperlink" Target="http://www.podnikatel.cz/zakony/zakon-o-doplnkovem-penzijnim-sporeni/uplne/" TargetMode="External"/><Relationship Id="rId12" Type="http://schemas.openxmlformats.org/officeDocument/2006/relationships/hyperlink" Target="http://www.podnikatel.cz/zakony/zakon-c-563-1991-sb-o-ucetnictvi/uplne/" TargetMode="External"/><Relationship Id="rId33" Type="http://schemas.openxmlformats.org/officeDocument/2006/relationships/hyperlink" Target="http://www.podnikatel.cz/zakony/zakon-c-563-1991-sb-o-ucetnictvi/uplne/" TargetMode="External"/><Relationship Id="rId108" Type="http://schemas.openxmlformats.org/officeDocument/2006/relationships/hyperlink" Target="http://www.podnikatel.cz/zakony/zakon-c-563-1991-sb-o-ucetnictvi/uplne/" TargetMode="External"/><Relationship Id="rId129" Type="http://schemas.openxmlformats.org/officeDocument/2006/relationships/hyperlink" Target="http://www.podnikatel.cz/zakony/zakon-c-235-2004-sb-o-dani-z-pridane-hodnoty/uplne/" TargetMode="External"/><Relationship Id="rId54" Type="http://schemas.openxmlformats.org/officeDocument/2006/relationships/hyperlink" Target="http://www.podnikatel.cz/zakony/zakon-c-563-1991-sb-o-ucetnictvi/uplne/" TargetMode="External"/><Relationship Id="rId75" Type="http://schemas.openxmlformats.org/officeDocument/2006/relationships/hyperlink" Target="http://www.podnikatel.cz/zakony/zakon-c-563-1991-sb-o-ucetnictvi/uplne/" TargetMode="External"/><Relationship Id="rId96" Type="http://schemas.openxmlformats.org/officeDocument/2006/relationships/hyperlink" Target="http://www.podnikatel.cz/zakony/zakon-c-563-1991-sb-o-ucetnictvi/uplne/" TargetMode="External"/><Relationship Id="rId140" Type="http://schemas.openxmlformats.org/officeDocument/2006/relationships/hyperlink" Target="http://www.podnikatel.cz/zakony/zakon-c-15-1998-sb-o-komisi-pro-cenne-papiry-s-ucinnosti-od-1-dubna-2006-provedena-zakonem-c-57-2006/uplne/" TargetMode="External"/><Relationship Id="rId161" Type="http://schemas.openxmlformats.org/officeDocument/2006/relationships/hyperlink" Target="http://www.podnikatel.cz/zakony/zakon-kterym-se-meni-zakon-c-587-1992-sb-o-spotrebnich-danich-ve-zneni-pozdejsich-predpisu-a-nektere-dalsi-zakony/uplne/" TargetMode="External"/><Relationship Id="rId182" Type="http://schemas.openxmlformats.org/officeDocument/2006/relationships/hyperlink" Target="http://www.podnikatel.cz/zakony/zakon-o-ochrane-utajovanych-skutecnosti-a-o-zmene-nekterych-zakonu/uplne/" TargetMode="External"/><Relationship Id="rId217" Type="http://schemas.openxmlformats.org/officeDocument/2006/relationships/hyperlink" Target="http://www.podnikatel.cz/zakony/zakon-c-2-1991-sb-o-kolektivnim-vyjednavani/uplne/" TargetMode="External"/><Relationship Id="rId6" Type="http://schemas.openxmlformats.org/officeDocument/2006/relationships/endnotes" Target="endnotes.xml"/><Relationship Id="rId23" Type="http://schemas.openxmlformats.org/officeDocument/2006/relationships/hyperlink" Target="http://www.podnikatel.cz/zakony/zakon-c-563-1991-sb-o-ucetnictvi/uplne/" TargetMode="External"/><Relationship Id="rId119" Type="http://schemas.openxmlformats.org/officeDocument/2006/relationships/hyperlink" Target="http://www.podnikatel.cz/zakony/zakon-c-563-1991-sb-o-ucetnictvi/uplne/" TargetMode="External"/><Relationship Id="rId44" Type="http://schemas.openxmlformats.org/officeDocument/2006/relationships/hyperlink" Target="http://www.podnikatel.cz/zakony/zakon-c-563-1991-sb-o-ucetnictvi/uplne/" TargetMode="External"/><Relationship Id="rId65" Type="http://schemas.openxmlformats.org/officeDocument/2006/relationships/hyperlink" Target="http://www.podnikatel.cz/zakony/zakon-c-563-1991-sb-o-ucetnictvi/uplne/" TargetMode="External"/><Relationship Id="rId86" Type="http://schemas.openxmlformats.org/officeDocument/2006/relationships/hyperlink" Target="http://www.podnikatel.cz/zakony/zakon-c-563-1991-sb-o-ucetnictvi/uplne/" TargetMode="External"/><Relationship Id="rId130" Type="http://schemas.openxmlformats.org/officeDocument/2006/relationships/hyperlink" Target="http://www.podnikatel.cz/zakony/zakon-c-235-2004-sb-o-dani-z-pridane-hodnoty/uplne/" TargetMode="External"/><Relationship Id="rId151" Type="http://schemas.openxmlformats.org/officeDocument/2006/relationships/hyperlink" Target="http://www.podnikatel.cz/zakony/zakon-kterym-se-meni-zakon-c-3-2002-sb-o-svobode-nabozenskeho-vyznani-a-postaveni-cirkvi-a-nabozenskych-spolecnosti-a-o-zmene-nekterych-zakonu-zakon-o-cirkvich-a-nabozenskych-spolecnostech-ve-zneni-nalezu-ustavniho-soudu-vyhlaseneho-pod-c-4-2003-s/uplne/" TargetMode="External"/><Relationship Id="rId172" Type="http://schemas.openxmlformats.org/officeDocument/2006/relationships/hyperlink" Target="http://www.podnikatel.cz/zakony/zakon-c-513-1991-sb-obchodni-zakonik/uplne/" TargetMode="External"/><Relationship Id="rId193" Type="http://schemas.openxmlformats.org/officeDocument/2006/relationships/hyperlink" Target="http://www.podnikatel.cz/zakony/zakon-c-363-1999-sb-o-pojistovnictvi-a-o-zmene-nekterych-souvisejicich-zakonu-zakon-o-pojistovnictvi/uplne/" TargetMode="External"/><Relationship Id="rId207" Type="http://schemas.openxmlformats.org/officeDocument/2006/relationships/hyperlink" Target="http://www.podnikatel.cz/zakony/zakon-c-40-1964-sb-obcansky-zakonik/uplne/" TargetMode="External"/><Relationship Id="rId228" Type="http://schemas.openxmlformats.org/officeDocument/2006/relationships/hyperlink" Target="http://www.podnikatel.cz/zakony/zakon-o-financni-kontrole-ve-verejne-sprave-a-o-zmene-nekterych-zakonu-zakon-o-financni-kontrole/uplne/" TargetMode="External"/><Relationship Id="rId13" Type="http://schemas.openxmlformats.org/officeDocument/2006/relationships/hyperlink" Target="http://www.podnikatel.cz/zakony/zakon-c-563-1991-sb-o-ucetnictvi/uplne/" TargetMode="External"/><Relationship Id="rId109" Type="http://schemas.openxmlformats.org/officeDocument/2006/relationships/hyperlink" Target="http://www.podnikatel.cz/zakony/zakon-c-563-1991-sb-o-ucetnictvi/uplne/" TargetMode="External"/><Relationship Id="rId34" Type="http://schemas.openxmlformats.org/officeDocument/2006/relationships/hyperlink" Target="http://www.podnikatel.cz/zakony/zakon-c-563-1991-sb-o-ucetnictvi/uplne/" TargetMode="External"/><Relationship Id="rId55" Type="http://schemas.openxmlformats.org/officeDocument/2006/relationships/hyperlink" Target="http://www.podnikatel.cz/zakony/zakon-c-563-1991-sb-o-ucetnictvi/uplne/" TargetMode="External"/><Relationship Id="rId76" Type="http://schemas.openxmlformats.org/officeDocument/2006/relationships/hyperlink" Target="http://www.podnikatel.cz/zakony/zakon-c-563-1991-sb-o-ucetnictvi/uplne/" TargetMode="External"/><Relationship Id="rId97" Type="http://schemas.openxmlformats.org/officeDocument/2006/relationships/hyperlink" Target="http://www.podnikatel.cz/zakony/zakon-c-563-1991-sb-o-ucetnictvi/uplne/" TargetMode="External"/><Relationship Id="rId120" Type="http://schemas.openxmlformats.org/officeDocument/2006/relationships/hyperlink" Target="http://www.podnikatel.cz/zakony/zakon-c-563-1991-sb-o-ucetnictvi/uplne/" TargetMode="External"/><Relationship Id="rId141" Type="http://schemas.openxmlformats.org/officeDocument/2006/relationships/hyperlink" Target="http://www.podnikatel.cz/zakony/zakon-c-363-1999-sb-o-pojistovnictvi-a-o-zmene-nekterych-souvisejicich-zakonu-zakon-o-pojistovnictvi/uplne/" TargetMode="External"/><Relationship Id="rId7" Type="http://schemas.openxmlformats.org/officeDocument/2006/relationships/hyperlink" Target="http://www.podnikatel.cz/zakony/zakon-c-563-1991-sb-o-ucetnictvi/uplne/" TargetMode="External"/><Relationship Id="rId162" Type="http://schemas.openxmlformats.org/officeDocument/2006/relationships/hyperlink" Target="http://www.podnikatel.cz/zakony/zakon-kterym-se-meni-zakon-c-218-2000-sb-o-rozpoctovych-pravidlech-a-o-zmene-nekterych-souvisejicich-zakonu-rozpoctova-pravidla-ve-zneni-zakona-c-493-2000-sb-a-zakona-c-141-2001-sb/uplne/" TargetMode="External"/><Relationship Id="rId183" Type="http://schemas.openxmlformats.org/officeDocument/2006/relationships/hyperlink" Target="http://www.podnikatel.cz/zakony/zakon-c-513-1991-sb-obchodni-zakonik/uplne/" TargetMode="External"/><Relationship Id="rId218" Type="http://schemas.openxmlformats.org/officeDocument/2006/relationships/hyperlink" Target="http://www.podnikatel.cz/zakony/zakon-c-227-2000-sb-zakon-o-elektronickem-podpisu/uplne/" TargetMode="External"/><Relationship Id="rId24" Type="http://schemas.openxmlformats.org/officeDocument/2006/relationships/hyperlink" Target="http://www.podnikatel.cz/zakony/zakon-c-563-1991-sb-o-ucetnictvi/uplne/" TargetMode="External"/><Relationship Id="rId45" Type="http://schemas.openxmlformats.org/officeDocument/2006/relationships/hyperlink" Target="http://www.podnikatel.cz/zakony/zakon-c-563-1991-sb-o-ucetnictvi/uplne/" TargetMode="External"/><Relationship Id="rId66" Type="http://schemas.openxmlformats.org/officeDocument/2006/relationships/hyperlink" Target="http://www.podnikatel.cz/zakony/zakon-c-563-1991-sb-o-ucetnictvi/uplne/" TargetMode="External"/><Relationship Id="rId87" Type="http://schemas.openxmlformats.org/officeDocument/2006/relationships/hyperlink" Target="http://www.podnikatel.cz/zakony/zakon-c-563-1991-sb-o-ucetnictvi/uplne/" TargetMode="External"/><Relationship Id="rId110" Type="http://schemas.openxmlformats.org/officeDocument/2006/relationships/hyperlink" Target="http://www.podnikatel.cz/zakony/zakon-c-563-1991-sb-o-ucetnictvi/uplne/" TargetMode="External"/><Relationship Id="rId131" Type="http://schemas.openxmlformats.org/officeDocument/2006/relationships/hyperlink" Target="http://www.podnikatel.cz/zakony/zakon-o-vysokych-skolach-a-o-zmene-a-doplneni-dalsich-zakonu-zakon-o-vysokych-skolach/uplne/" TargetMode="External"/><Relationship Id="rId152" Type="http://schemas.openxmlformats.org/officeDocument/2006/relationships/hyperlink" Target="http://www.podnikatel.cz/zakony/zakon-o-myslivosti/uplne/" TargetMode="External"/><Relationship Id="rId173" Type="http://schemas.openxmlformats.org/officeDocument/2006/relationships/hyperlink" Target="http://www.podnikatel.cz/zakony/zakon-c-513-1991-sb-obchodni-zakonik/uplne/" TargetMode="External"/><Relationship Id="rId194" Type="http://schemas.openxmlformats.org/officeDocument/2006/relationships/hyperlink" Target="http://www.podnikatel.cz/zakony/zakon-c-58-1995-sb-o-pojistovani-a-financovani-vyvozu-se-statni-podporou-a-o-doplneni-zakona-c-166-1993/uplne/" TargetMode="External"/><Relationship Id="rId208" Type="http://schemas.openxmlformats.org/officeDocument/2006/relationships/hyperlink" Target="http://www.podnikatel.cz/zakony/zakon-c-40-1964-sb-obcansky-zakonik/uplne/" TargetMode="External"/><Relationship Id="rId229" Type="http://schemas.openxmlformats.org/officeDocument/2006/relationships/hyperlink" Target="http://www.podnikatel.cz/zakony/zakon-o-prezkoumavani-hospodareni-uzemnich-samospravnych-celku-a-dobrovolnych-svazku-obci/uplne/" TargetMode="External"/><Relationship Id="rId14" Type="http://schemas.openxmlformats.org/officeDocument/2006/relationships/hyperlink" Target="http://www.podnikatel.cz/zakony/zakon-c-563-1991-sb-o-ucetnictvi/uplne/" TargetMode="External"/><Relationship Id="rId35" Type="http://schemas.openxmlformats.org/officeDocument/2006/relationships/hyperlink" Target="http://www.podnikatel.cz/zakony/zakon-c-563-1991-sb-o-ucetnictvi/uplne/" TargetMode="External"/><Relationship Id="rId56" Type="http://schemas.openxmlformats.org/officeDocument/2006/relationships/hyperlink" Target="http://www.podnikatel.cz/zakony/zakon-c-563-1991-sb-o-ucetnictvi/uplne/" TargetMode="External"/><Relationship Id="rId77" Type="http://schemas.openxmlformats.org/officeDocument/2006/relationships/hyperlink" Target="http://www.podnikatel.cz/zakony/zakon-c-563-1991-sb-o-ucetnictvi/uplne/" TargetMode="External"/><Relationship Id="rId100" Type="http://schemas.openxmlformats.org/officeDocument/2006/relationships/hyperlink" Target="http://www.podnikatel.cz/zakony/zakon-c-563-1991-sb-o-ucetnictvi/uplne/" TargetMode="External"/><Relationship Id="rId8" Type="http://schemas.openxmlformats.org/officeDocument/2006/relationships/hyperlink" Target="http://www.podnikatel.cz/zakony/zakon-c-563-1991-sb-o-ucetnictvi/uplne/" TargetMode="External"/><Relationship Id="rId98" Type="http://schemas.openxmlformats.org/officeDocument/2006/relationships/hyperlink" Target="http://www.podnikatel.cz/zakony/zakon-c-563-1991-sb-o-ucetnictvi/uplne/" TargetMode="External"/><Relationship Id="rId121" Type="http://schemas.openxmlformats.org/officeDocument/2006/relationships/hyperlink" Target="http://www.podnikatel.cz/zakony/zakon-c-563-1991-sb-o-ucetnictvi/uplne/" TargetMode="External"/><Relationship Id="rId142" Type="http://schemas.openxmlformats.org/officeDocument/2006/relationships/hyperlink" Target="http://www.podnikatel.cz/zakony/zakon-c-101-2000-sb-o-ochrane-osobnich-udaju/uplne/" TargetMode="External"/><Relationship Id="rId163" Type="http://schemas.openxmlformats.org/officeDocument/2006/relationships/hyperlink" Target="http://www.podnikatel.cz/zakony/zakon-c-593-1992-sb-o-rezervach-pro-zjisteni-zakladu-dane-z-prijmu/uplne/" TargetMode="External"/><Relationship Id="rId184" Type="http://schemas.openxmlformats.org/officeDocument/2006/relationships/hyperlink" Target="http://www.podnikatel.cz/zakony/zakon-c-513-1991-sb-obchodni-zakonik/uplne/" TargetMode="External"/><Relationship Id="rId219" Type="http://schemas.openxmlformats.org/officeDocument/2006/relationships/hyperlink" Target="http://www.podnikatel.cz/zakony/zakon-c-513-1991-sb-obchodni-zakonik/uplne/" TargetMode="External"/><Relationship Id="rId230" Type="http://schemas.openxmlformats.org/officeDocument/2006/relationships/footer" Target="footer1.xml"/><Relationship Id="rId25" Type="http://schemas.openxmlformats.org/officeDocument/2006/relationships/hyperlink" Target="http://www.podnikatel.cz/zakony/zakon-c-563-1991-sb-o-ucetnictvi/uplne/" TargetMode="External"/><Relationship Id="rId46" Type="http://schemas.openxmlformats.org/officeDocument/2006/relationships/hyperlink" Target="http://www.podnikatel.cz/zakony/zakon-c-563-1991-sb-o-ucetnictvi/uplne/" TargetMode="External"/><Relationship Id="rId67" Type="http://schemas.openxmlformats.org/officeDocument/2006/relationships/hyperlink" Target="http://www.podnikatel.cz/zakony/zakon-c-563-1991-sb-o-ucetnictvi/uplne/" TargetMode="External"/><Relationship Id="rId116" Type="http://schemas.openxmlformats.org/officeDocument/2006/relationships/hyperlink" Target="http://www.podnikatel.cz/zakony/zakon-c-563-1991-sb-o-ucetnictvi/uplne/" TargetMode="External"/><Relationship Id="rId137" Type="http://schemas.openxmlformats.org/officeDocument/2006/relationships/hyperlink" Target="http://www.podnikatel.cz/zakony/zakon-c-591-1992-sb-o-cennych-papirech/uplne/" TargetMode="External"/><Relationship Id="rId158" Type="http://schemas.openxmlformats.org/officeDocument/2006/relationships/hyperlink" Target="http://www.podnikatel.cz/zakony/zakon-c-513-1991-sb-obchodni-zakonik/uplne/" TargetMode="External"/><Relationship Id="rId20" Type="http://schemas.openxmlformats.org/officeDocument/2006/relationships/hyperlink" Target="http://www.podnikatel.cz/zakony/zakon-c-563-1991-sb-o-ucetnictvi/uplne/" TargetMode="External"/><Relationship Id="rId41" Type="http://schemas.openxmlformats.org/officeDocument/2006/relationships/hyperlink" Target="http://www.podnikatel.cz/zakony/zakon-c-563-1991-sb-o-ucetnictvi/uplne/" TargetMode="External"/><Relationship Id="rId62" Type="http://schemas.openxmlformats.org/officeDocument/2006/relationships/hyperlink" Target="http://www.podnikatel.cz/zakony/zakon-c-563-1991-sb-o-ucetnictvi/uplne/" TargetMode="External"/><Relationship Id="rId83" Type="http://schemas.openxmlformats.org/officeDocument/2006/relationships/hyperlink" Target="http://www.podnikatel.cz/zakony/zakon-c-563-1991-sb-o-ucetnictvi/uplne/" TargetMode="External"/><Relationship Id="rId88" Type="http://schemas.openxmlformats.org/officeDocument/2006/relationships/hyperlink" Target="http://www.podnikatel.cz/zakony/zakon-c-563-1991-sb-o-ucetnictvi/uplne/" TargetMode="External"/><Relationship Id="rId111" Type="http://schemas.openxmlformats.org/officeDocument/2006/relationships/hyperlink" Target="http://www.podnikatel.cz/zakony/zakon-c-563-1991-sb-o-ucetnictvi/uplne/" TargetMode="External"/><Relationship Id="rId132" Type="http://schemas.openxmlformats.org/officeDocument/2006/relationships/hyperlink" Target="http://www.podnikatel.cz/zakony/zakon-kterym-se-meni-zakon-c-111-1998-sb-o-vysokych-skolach-a-o-zmene-a-doplneni-dalsich-zakonu-zakon-o-vysokych-skolach/uplne/" TargetMode="External"/><Relationship Id="rId153" Type="http://schemas.openxmlformats.org/officeDocument/2006/relationships/hyperlink" Target="http://www.podnikatel.cz/zakony/zakon-o-myslivosti/uplne/" TargetMode="External"/><Relationship Id="rId174" Type="http://schemas.openxmlformats.org/officeDocument/2006/relationships/hyperlink" Target="http://www.podnikatel.cz/zakony/zakon-c-513-1991-sb-obchodni-zakonik/uplne/" TargetMode="External"/><Relationship Id="rId179" Type="http://schemas.openxmlformats.org/officeDocument/2006/relationships/hyperlink" Target="http://www.podnikatel.cz/zakony/zakon-c-513-1991-sb-obchodni-zakonik/uplne/" TargetMode="External"/><Relationship Id="rId195" Type="http://schemas.openxmlformats.org/officeDocument/2006/relationships/hyperlink" Target="http://www.podnikatel.cz/zakony/zakon-c-280-1992-sb-o-resortnich-oborovych-podnikovych-a-dalsich-zdravotnich-pojistovnach/uplne/" TargetMode="External"/><Relationship Id="rId209" Type="http://schemas.openxmlformats.org/officeDocument/2006/relationships/hyperlink" Target="http://www.podnikatel.cz/zakony/zakon-c-40-1964-sb-obcansky-zakonik/uplne/" TargetMode="External"/><Relationship Id="rId190" Type="http://schemas.openxmlformats.org/officeDocument/2006/relationships/hyperlink" Target="http://www.podnikatel.cz/zakony/zakon-c-42-1994-sb-o-penzijnim-pripojisteni-se-statnim-prispevkem-a-o-zmenach-nekterych-zakonu/uplne/" TargetMode="External"/><Relationship Id="rId204" Type="http://schemas.openxmlformats.org/officeDocument/2006/relationships/hyperlink" Target="http://www.podnikatel.cz/zakony/zakon-c-280-1992-sb-o-resortnich-oborovych-podnikovych-a-dalsich-zdravotnich-pojistovnach/uplne/" TargetMode="External"/><Relationship Id="rId220" Type="http://schemas.openxmlformats.org/officeDocument/2006/relationships/hyperlink" Target="http://www.podnikatel.cz/zakony/zakon-c-513-1991-sb-obchodni-zakonik/uplne/" TargetMode="External"/><Relationship Id="rId225" Type="http://schemas.openxmlformats.org/officeDocument/2006/relationships/hyperlink" Target="http://www.podnikatel.cz/zakony/zakon-c-101-2000-sb-o-ochrane-osobnich-udaju/uplne/" TargetMode="External"/><Relationship Id="rId15" Type="http://schemas.openxmlformats.org/officeDocument/2006/relationships/hyperlink" Target="http://www.podnikatel.cz/zakony/zakon-c-563-1991-sb-o-ucetnictvi/uplne/" TargetMode="External"/><Relationship Id="rId36" Type="http://schemas.openxmlformats.org/officeDocument/2006/relationships/hyperlink" Target="http://www.podnikatel.cz/zakony/zakon-c-563-1991-sb-o-ucetnictvi/uplne/" TargetMode="External"/><Relationship Id="rId57" Type="http://schemas.openxmlformats.org/officeDocument/2006/relationships/hyperlink" Target="http://www.podnikatel.cz/zakony/zakon-c-563-1991-sb-o-ucetnictvi/uplne/" TargetMode="External"/><Relationship Id="rId106" Type="http://schemas.openxmlformats.org/officeDocument/2006/relationships/hyperlink" Target="http://www.podnikatel.cz/zakony/zakon-c-563-1991-sb-o-ucetnictvi/uplne/" TargetMode="External"/><Relationship Id="rId127" Type="http://schemas.openxmlformats.org/officeDocument/2006/relationships/hyperlink" Target="http://www.podnikatel.cz/zakony/zakon-c-563-1991-sb-o-ucetnictvi/uplne/" TargetMode="External"/><Relationship Id="rId10" Type="http://schemas.openxmlformats.org/officeDocument/2006/relationships/hyperlink" Target="http://www.podnikatel.cz/zakony/zakon-c-563-1991-sb-o-ucetnictvi/uplne/" TargetMode="External"/><Relationship Id="rId31" Type="http://schemas.openxmlformats.org/officeDocument/2006/relationships/hyperlink" Target="http://www.podnikatel.cz/zakony/zakon-c-563-1991-sb-o-ucetnictvi/uplne/" TargetMode="External"/><Relationship Id="rId52" Type="http://schemas.openxmlformats.org/officeDocument/2006/relationships/hyperlink" Target="http://www.podnikatel.cz/zakony/zakon-c-563-1991-sb-o-ucetnictvi/uplne/" TargetMode="External"/><Relationship Id="rId73" Type="http://schemas.openxmlformats.org/officeDocument/2006/relationships/hyperlink" Target="http://www.podnikatel.cz/zakony/zakon-c-563-1991-sb-o-ucetnictvi/uplne/" TargetMode="External"/><Relationship Id="rId78" Type="http://schemas.openxmlformats.org/officeDocument/2006/relationships/hyperlink" Target="http://www.podnikatel.cz/zakony/zakon-c-563-1991-sb-o-ucetnictvi/uplne/" TargetMode="External"/><Relationship Id="rId94" Type="http://schemas.openxmlformats.org/officeDocument/2006/relationships/hyperlink" Target="http://www.podnikatel.cz/zakony/zakon-c-563-1991-sb-o-ucetnictvi/uplne/" TargetMode="External"/><Relationship Id="rId99" Type="http://schemas.openxmlformats.org/officeDocument/2006/relationships/hyperlink" Target="http://www.podnikatel.cz/zakony/zakon-c-563-1991-sb-o-ucetnictvi/uplne/" TargetMode="External"/><Relationship Id="rId101" Type="http://schemas.openxmlformats.org/officeDocument/2006/relationships/hyperlink" Target="http://www.podnikatel.cz/zakony/zakon-c-563-1991-sb-o-ucetnictvi/uplne/" TargetMode="External"/><Relationship Id="rId122" Type="http://schemas.openxmlformats.org/officeDocument/2006/relationships/hyperlink" Target="http://www.podnikatel.cz/zakony/zakon-c-563-1991-sb-o-ucetnictvi/uplne/" TargetMode="External"/><Relationship Id="rId143" Type="http://schemas.openxmlformats.org/officeDocument/2006/relationships/hyperlink" Target="http://www.podnikatel.cz/zakony/zakon-o-ochrane-utajovanych-skutecnosti-a-o-zmene-nekterych-zakonu/uplne/" TargetMode="External"/><Relationship Id="rId148" Type="http://schemas.openxmlformats.org/officeDocument/2006/relationships/hyperlink" Target="http://www.podnikatel.cz/zakony/zakon-o-svobode-nabozenskeho-vyznani-a-postaveni-cirkvi-a-nabozenskych-spolecnosti-a-o-zmene-nekterych-zakonu-zakon-o-cirkvich-a-nabozenskych-spolecnostech/uplne/" TargetMode="External"/><Relationship Id="rId164" Type="http://schemas.openxmlformats.org/officeDocument/2006/relationships/hyperlink" Target="http://www.podnikatel.cz/zakony/zakon-c-125-2008-sb-o-premenach-obchodnich-spolecnosti-a-druzstev/uplne/" TargetMode="External"/><Relationship Id="rId169" Type="http://schemas.openxmlformats.org/officeDocument/2006/relationships/hyperlink" Target="http://www.podnikatel.cz/zakony/zakon-c-513-1991-sb-obchodni-zakonik/uplne/" TargetMode="External"/><Relationship Id="rId185" Type="http://schemas.openxmlformats.org/officeDocument/2006/relationships/hyperlink" Target="http://www.podnikatel.cz/zakony/zakon-c-513-1991-sb-obchodni-zakonik/uplne/" TargetMode="External"/><Relationship Id="rId4" Type="http://schemas.openxmlformats.org/officeDocument/2006/relationships/webSettings" Target="webSettings.xml"/><Relationship Id="rId9" Type="http://schemas.openxmlformats.org/officeDocument/2006/relationships/hyperlink" Target="http://www.podnikatel.cz/zakony/zakon-c-235-2004-sb-o-dani-z-pridane-hodnoty/uplne/" TargetMode="External"/><Relationship Id="rId180" Type="http://schemas.openxmlformats.org/officeDocument/2006/relationships/hyperlink" Target="http://www.podnikatel.cz/zakony/zakon-c-513-1991-sb-obchodni-zakonik/uplne/" TargetMode="External"/><Relationship Id="rId210" Type="http://schemas.openxmlformats.org/officeDocument/2006/relationships/hyperlink" Target="http://www.podnikatel.cz/zakony/zakon-c-40-1964-sb-obcansky-zakonik/uplne/" TargetMode="External"/><Relationship Id="rId215" Type="http://schemas.openxmlformats.org/officeDocument/2006/relationships/hyperlink" Target="http://www.podnikatel.cz/zakony/zakon-c-513-1991-sb-obchodni-zakonik/uplne/" TargetMode="External"/><Relationship Id="rId26" Type="http://schemas.openxmlformats.org/officeDocument/2006/relationships/hyperlink" Target="http://www.podnikatel.cz/zakony/zakon-c-563-1991-sb-o-ucetnictvi/uplne/" TargetMode="External"/><Relationship Id="rId231" Type="http://schemas.openxmlformats.org/officeDocument/2006/relationships/fontTable" Target="fontTable.xml"/><Relationship Id="rId47" Type="http://schemas.openxmlformats.org/officeDocument/2006/relationships/hyperlink" Target="http://www.podnikatel.cz/zakony/zakon-c-563-1991-sb-o-ucetnictvi/uplne/" TargetMode="External"/><Relationship Id="rId68" Type="http://schemas.openxmlformats.org/officeDocument/2006/relationships/hyperlink" Target="http://www.podnikatel.cz/zakony/zakon-c-563-1991-sb-o-ucetnictvi/uplne/" TargetMode="External"/><Relationship Id="rId89" Type="http://schemas.openxmlformats.org/officeDocument/2006/relationships/hyperlink" Target="http://www.podnikatel.cz/zakony/zakon-c-563-1991-sb-o-ucetnictvi/uplne/" TargetMode="External"/><Relationship Id="rId112" Type="http://schemas.openxmlformats.org/officeDocument/2006/relationships/hyperlink" Target="http://www.podnikatel.cz/zakony/zakon-c-563-1991-sb-o-ucetnictvi/uplne/" TargetMode="External"/><Relationship Id="rId133" Type="http://schemas.openxmlformats.org/officeDocument/2006/relationships/hyperlink" Target="http://www.podnikatel.cz/zakony/zakon-kterym-se-meni-zakon-c-111-1998-sb-o-vysokych-skolach-a-o-zmene-a-doplneni-dalsich-zakonu-zakon-o-vysokych-skolach-ve-zneni-zakona-c-210-2000-sb-a-zakon-c-451-1991-sb-kterym-se-stanovi-nektere-dalsi-predpoklady-pro-vykon-nekterych-funkc/uplne/" TargetMode="External"/><Relationship Id="rId154" Type="http://schemas.openxmlformats.org/officeDocument/2006/relationships/hyperlink" Target="http://www.podnikatel.cz/zakony/zakon-kterym-se-meni-zakon-c-449-2001-sb-o-myslivosti-ve-zneni-zakona-c-320-2002-sb-a-zakon-c-128-2000-sb-o-obcich-obecni-zrizeni-ve-zneni-pozdejsich-predpisu/uplne/" TargetMode="External"/><Relationship Id="rId175" Type="http://schemas.openxmlformats.org/officeDocument/2006/relationships/hyperlink" Target="http://www.podnikatel.cz/zakony/zakon-kterym-se-meni-a-doplnuje-zakon-c-424-1991-sb-o-sdruzovani-v-politickych-stranach-a-v-politickych-hnutich-ve-zneni-pozdejsich-predpisu/uplne/" TargetMode="External"/><Relationship Id="rId196" Type="http://schemas.openxmlformats.org/officeDocument/2006/relationships/hyperlink" Target="http://www.podnikatel.cz/zakony/zakon-c-6-1993-sb-o-ceske-narodni-bance/uplne/" TargetMode="External"/><Relationship Id="rId200" Type="http://schemas.openxmlformats.org/officeDocument/2006/relationships/hyperlink" Target="http://www.podnikatel.cz/zakony/zakon-c-513-1991-sb-obchodni-zakonik/uplne/" TargetMode="External"/><Relationship Id="rId16" Type="http://schemas.openxmlformats.org/officeDocument/2006/relationships/hyperlink" Target="http://www.podnikatel.cz/zakony/zakon-c-563-1991-sb-o-ucetnictvi/uplne/" TargetMode="External"/><Relationship Id="rId221" Type="http://schemas.openxmlformats.org/officeDocument/2006/relationships/hyperlink" Target="http://www.podnikatel.cz/zakony/zakon-c-21-1992-sb-o-bankach/uplne/" TargetMode="External"/><Relationship Id="rId37" Type="http://schemas.openxmlformats.org/officeDocument/2006/relationships/hyperlink" Target="http://www.podnikatel.cz/zakony/zakon-c-563-1991-sb-o-ucetnictvi/uplne/" TargetMode="External"/><Relationship Id="rId58" Type="http://schemas.openxmlformats.org/officeDocument/2006/relationships/hyperlink" Target="http://www.podnikatel.cz/zakony/zakon-c-563-1991-sb-o-ucetnictvi/uplne/" TargetMode="External"/><Relationship Id="rId79" Type="http://schemas.openxmlformats.org/officeDocument/2006/relationships/hyperlink" Target="http://www.podnikatel.cz/zakony/zakon-c-563-1991-sb-o-ucetnictvi/uplne/" TargetMode="External"/><Relationship Id="rId102" Type="http://schemas.openxmlformats.org/officeDocument/2006/relationships/hyperlink" Target="http://www.podnikatel.cz/zakony/zakon-c-563-1991-sb-o-ucetnictvi/uplne/" TargetMode="External"/><Relationship Id="rId123" Type="http://schemas.openxmlformats.org/officeDocument/2006/relationships/hyperlink" Target="http://www.podnikatel.cz/zakony/zakon-c-563-1991-sb-o-ucetnictvi/uplne/" TargetMode="External"/><Relationship Id="rId144" Type="http://schemas.openxmlformats.org/officeDocument/2006/relationships/hyperlink" Target="http://www.podnikatel.cz/zakony/zakon-c-83-1990-sb-o-sdruzovani-obcanu/uplne/" TargetMode="External"/><Relationship Id="rId90" Type="http://schemas.openxmlformats.org/officeDocument/2006/relationships/hyperlink" Target="http://www.podnikatel.cz/zakony/zakon-c-563-1991-sb-o-ucetnictvi/uplne/" TargetMode="External"/><Relationship Id="rId165" Type="http://schemas.openxmlformats.org/officeDocument/2006/relationships/hyperlink" Target="http://www.podnikatel.cz/zakony/zakon-o-rozpoctovych-pravidlech-a-o-zmene-nekterych-souvisejicich-zakonu-rozpoctova-pravidla/uplne/" TargetMode="External"/><Relationship Id="rId186" Type="http://schemas.openxmlformats.org/officeDocument/2006/relationships/hyperlink" Target="http://www.podnikatel.cz/zakony/zakon-c-513-1991-sb-obchodni-zakonik/uplne/" TargetMode="External"/><Relationship Id="rId211" Type="http://schemas.openxmlformats.org/officeDocument/2006/relationships/hyperlink" Target="http://www.podnikatel.cz/zakony/zakon-c-40-1964-sb-obcansky-zakonik/uplne/" TargetMode="External"/><Relationship Id="rId232" Type="http://schemas.openxmlformats.org/officeDocument/2006/relationships/theme" Target="theme/theme1.xml"/><Relationship Id="rId27" Type="http://schemas.openxmlformats.org/officeDocument/2006/relationships/hyperlink" Target="http://www.podnikatel.cz/zakony/zakon-c-563-1991-sb-o-ucetnictvi/uplne/" TargetMode="External"/><Relationship Id="rId48" Type="http://schemas.openxmlformats.org/officeDocument/2006/relationships/hyperlink" Target="http://www.podnikatel.cz/zakony/zakon-c-563-1991-sb-o-ucetnictvi/uplne/" TargetMode="External"/><Relationship Id="rId69" Type="http://schemas.openxmlformats.org/officeDocument/2006/relationships/hyperlink" Target="http://www.podnikatel.cz/zakony/zakon-c-563-1991-sb-o-ucetnictvi/uplne/" TargetMode="External"/><Relationship Id="rId113" Type="http://schemas.openxmlformats.org/officeDocument/2006/relationships/hyperlink" Target="http://www.podnikatel.cz/zakony/zakon-c-563-1991-sb-o-ucetnictvi/uplne/" TargetMode="External"/><Relationship Id="rId134" Type="http://schemas.openxmlformats.org/officeDocument/2006/relationships/hyperlink" Target="http://www.podnikatel.cz/zakony/zakon-c-586-1992-sb-o-danich-z-prijmu/uplne/" TargetMode="External"/><Relationship Id="rId80" Type="http://schemas.openxmlformats.org/officeDocument/2006/relationships/hyperlink" Target="http://www.podnikatel.cz/zakony/zakon-c-563-1991-sb-o-ucetnictvi/uplne/" TargetMode="External"/><Relationship Id="rId155" Type="http://schemas.openxmlformats.org/officeDocument/2006/relationships/hyperlink" Target="http://www.podnikatel.cz/zakony/zakon-c-72-1994-sb-kterym-se-upravuji-nektere-spoluvlastnicke-vztahy-k-budovam-a-nektere-vlastnicke/uplne/" TargetMode="External"/><Relationship Id="rId176" Type="http://schemas.openxmlformats.org/officeDocument/2006/relationships/hyperlink" Target="http://www.podnikatel.cz/zakony/zakon-c-591-1992-sb-o-cennych-papirech/uplne/" TargetMode="External"/><Relationship Id="rId197" Type="http://schemas.openxmlformats.org/officeDocument/2006/relationships/hyperlink" Target="http://www.podnikatel.cz/zakony/zakon-c-168-1999-sb-o-pojisteni-odpovednosti-za-skodu-zpusobenou-provozem-vozidla-a-o-zmene-nekterych/uplne/" TargetMode="External"/><Relationship Id="rId201" Type="http://schemas.openxmlformats.org/officeDocument/2006/relationships/hyperlink" Target="http://www.podnikatel.cz/zakony/zakon-c-513-1991-sb-obchodni-zakonik/uplne/" TargetMode="External"/><Relationship Id="rId222" Type="http://schemas.openxmlformats.org/officeDocument/2006/relationships/hyperlink" Target="http://www.podnikatel.cz/zakony/zakon-c-21-1992-sb-o-bankach/uplne/" TargetMode="External"/><Relationship Id="rId17" Type="http://schemas.openxmlformats.org/officeDocument/2006/relationships/hyperlink" Target="http://www.podnikatel.cz/zakony/zakon-c-563-1991-sb-o-ucetnictvi/uplne/" TargetMode="External"/><Relationship Id="rId38" Type="http://schemas.openxmlformats.org/officeDocument/2006/relationships/hyperlink" Target="http://www.podnikatel.cz/zakony/zakon-c-563-1991-sb-o-ucetnictvi/uplne/" TargetMode="External"/><Relationship Id="rId59" Type="http://schemas.openxmlformats.org/officeDocument/2006/relationships/hyperlink" Target="http://www.podnikatel.cz/zakony/zakon-c-563-1991-sb-o-ucetnictvi/uplne/" TargetMode="External"/><Relationship Id="rId103" Type="http://schemas.openxmlformats.org/officeDocument/2006/relationships/hyperlink" Target="http://www.podnikatel.cz/zakony/zakon-c-563-1991-sb-o-ucetnictvi/uplne/" TargetMode="External"/><Relationship Id="rId124" Type="http://schemas.openxmlformats.org/officeDocument/2006/relationships/hyperlink" Target="http://www.podnikatel.cz/zakony/zakon-c-563-1991-sb-o-ucetnictvi/uplne/" TargetMode="External"/><Relationship Id="rId70" Type="http://schemas.openxmlformats.org/officeDocument/2006/relationships/hyperlink" Target="http://www.podnikatel.cz/zakony/zakon-c-563-1991-sb-o-ucetnictvi/uplne/" TargetMode="External"/><Relationship Id="rId91" Type="http://schemas.openxmlformats.org/officeDocument/2006/relationships/hyperlink" Target="http://www.podnikatel.cz/zakony/zakon-c-563-1991-sb-o-ucetnictvi/uplne/" TargetMode="External"/><Relationship Id="rId145" Type="http://schemas.openxmlformats.org/officeDocument/2006/relationships/hyperlink" Target="http://www.podnikatel.cz/zakony/zakon-c-83-1990-sb-o-sdruzovani-obcanu/uplne/" TargetMode="External"/><Relationship Id="rId166" Type="http://schemas.openxmlformats.org/officeDocument/2006/relationships/hyperlink" Target="http://www.podnikatel.cz/zakony/zakon-o-rozpoctovych-pravidlech-uzemnich-rozpoctu/uplne/" TargetMode="External"/><Relationship Id="rId187" Type="http://schemas.openxmlformats.org/officeDocument/2006/relationships/hyperlink" Target="http://www.podnikatel.cz/zakony/zakon-c-21-1992-sb-o-bankach/uplne/" TargetMode="External"/><Relationship Id="rId1" Type="http://schemas.openxmlformats.org/officeDocument/2006/relationships/numbering" Target="numbering.xml"/><Relationship Id="rId212" Type="http://schemas.openxmlformats.org/officeDocument/2006/relationships/hyperlink" Target="http://www.podnikatel.cz/zakony/zakon-c-513-1991-sb-obchodni-zakonik/uplne/" TargetMode="External"/><Relationship Id="rId28" Type="http://schemas.openxmlformats.org/officeDocument/2006/relationships/hyperlink" Target="http://www.podnikatel.cz/zakony/zakon-c-563-1991-sb-o-ucetnictvi/uplne/" TargetMode="External"/><Relationship Id="rId49" Type="http://schemas.openxmlformats.org/officeDocument/2006/relationships/hyperlink" Target="http://www.podnikatel.cz/zakony/zakon-c-563-1991-sb-o-ucetnictvi/uplne/" TargetMode="External"/><Relationship Id="rId114" Type="http://schemas.openxmlformats.org/officeDocument/2006/relationships/hyperlink" Target="http://www.podnikatel.cz/zakony/zakon-c-563-1991-sb-o-ucetnictvi/uplne/" TargetMode="External"/><Relationship Id="rId60" Type="http://schemas.openxmlformats.org/officeDocument/2006/relationships/hyperlink" Target="http://www.podnikatel.cz/zakony/zakon-c-563-1991-sb-o-ucetnictvi/uplne/" TargetMode="External"/><Relationship Id="rId81" Type="http://schemas.openxmlformats.org/officeDocument/2006/relationships/hyperlink" Target="http://www.podnikatel.cz/zakony/zakon-c-563-1991-sb-o-ucetnictvi/uplne/" TargetMode="External"/><Relationship Id="rId135" Type="http://schemas.openxmlformats.org/officeDocument/2006/relationships/hyperlink" Target="http://www.podnikatel.cz/zakony/zakon-c-513-1991-sb-obchodni-zakonik/uplne/" TargetMode="External"/><Relationship Id="rId156" Type="http://schemas.openxmlformats.org/officeDocument/2006/relationships/hyperlink" Target="http://www.podnikatel.cz/zakony/zakon-c-72-1994-sb-kterym-se-upravuji-nektere-spoluvlastnicke-vztahy-k-budovam-a-nektere-vlastnicke/uplne/" TargetMode="External"/><Relationship Id="rId177" Type="http://schemas.openxmlformats.org/officeDocument/2006/relationships/hyperlink" Target="http://www.podnikatel.cz/zakony/zakon-c-591-1992-sb-o-cennych-papirech/uplne/" TargetMode="External"/><Relationship Id="rId198" Type="http://schemas.openxmlformats.org/officeDocument/2006/relationships/hyperlink" Target="http://www.podnikatel.cz/zakony/zakon-c-551-1991-sb-o-vseobecne-zdravotni-pojistovne-ceske-republiky/uplne/" TargetMode="External"/><Relationship Id="rId202" Type="http://schemas.openxmlformats.org/officeDocument/2006/relationships/hyperlink" Target="http://www.podnikatel.cz/zakony/zakon-c-513-1991-sb-obchodni-zakonik/uplne/" TargetMode="External"/><Relationship Id="rId223" Type="http://schemas.openxmlformats.org/officeDocument/2006/relationships/hyperlink" Target="http://www.podnikatel.cz/zakony/zakon-c-21-1992-sb-o-bankach/uplne/" TargetMode="External"/><Relationship Id="rId18" Type="http://schemas.openxmlformats.org/officeDocument/2006/relationships/hyperlink" Target="http://www.podnikatel.cz/zakony/zakon-c-563-1991-sb-o-ucetnictvi/uplne/" TargetMode="External"/><Relationship Id="rId39" Type="http://schemas.openxmlformats.org/officeDocument/2006/relationships/hyperlink" Target="http://www.podnikatel.cz/zakony/zakon-c-563-1991-sb-o-ucetnictvi/uplne/" TargetMode="External"/><Relationship Id="rId50" Type="http://schemas.openxmlformats.org/officeDocument/2006/relationships/hyperlink" Target="http://www.podnikatel.cz/zakony/zakon-c-563-1991-sb-o-ucetnictvi/uplne/" TargetMode="External"/><Relationship Id="rId104" Type="http://schemas.openxmlformats.org/officeDocument/2006/relationships/hyperlink" Target="http://www.podnikatel.cz/zakony/zakon-c-563-1991-sb-o-ucetnictvi/uplne/" TargetMode="External"/><Relationship Id="rId125" Type="http://schemas.openxmlformats.org/officeDocument/2006/relationships/hyperlink" Target="http://www.podnikatel.cz/zakony/zakon-c-563-1991-sb-o-ucetnictvi/uplne/" TargetMode="External"/><Relationship Id="rId146" Type="http://schemas.openxmlformats.org/officeDocument/2006/relationships/hyperlink" Target="http://www.podnikatel.cz/zakony/zakon-kterym-se-meni-nektere-zakony-souvisejici-s-oblasti-evidence-obyvatel-a-nektere-dalsi-zakony/uplne/" TargetMode="External"/><Relationship Id="rId167" Type="http://schemas.openxmlformats.org/officeDocument/2006/relationships/hyperlink" Target="http://www.podnikatel.cz/zakony/zakon-o-statni-statisticke-sluzbe/uplne/" TargetMode="External"/><Relationship Id="rId188" Type="http://schemas.openxmlformats.org/officeDocument/2006/relationships/hyperlink" Target="http://www.podnikatel.cz/zakony/zakon-c-58-1995-sb-o-pojistovani-a-financovani-vyvozu-se-statni-podporou-a-o-doplneni-zakona-c-166-1993/uplne/" TargetMode="External"/><Relationship Id="rId71" Type="http://schemas.openxmlformats.org/officeDocument/2006/relationships/hyperlink" Target="http://www.podnikatel.cz/zakony/zakon-c-563-1991-sb-o-ucetnictvi/uplne/" TargetMode="External"/><Relationship Id="rId92" Type="http://schemas.openxmlformats.org/officeDocument/2006/relationships/hyperlink" Target="http://www.podnikatel.cz/zakony/zakon-c-563-1991-sb-o-ucetnictvi/uplne/" TargetMode="External"/><Relationship Id="rId213" Type="http://schemas.openxmlformats.org/officeDocument/2006/relationships/hyperlink" Target="http://www.podnikatel.cz/zakony/zakon-c-513-1991-sb-obchodni-zakonik/uplne/" TargetMode="External"/><Relationship Id="rId2" Type="http://schemas.openxmlformats.org/officeDocument/2006/relationships/styles" Target="styles.xml"/><Relationship Id="rId29" Type="http://schemas.openxmlformats.org/officeDocument/2006/relationships/hyperlink" Target="http://www.podnikatel.cz/zakony/zakon-c-563-1991-sb-o-ucetnictvi/uplne/" TargetMode="External"/><Relationship Id="rId40" Type="http://schemas.openxmlformats.org/officeDocument/2006/relationships/hyperlink" Target="http://www.podnikatel.cz/zakony/zakon-c-563-1991-sb-o-ucetnictvi/uplne/" TargetMode="External"/><Relationship Id="rId115" Type="http://schemas.openxmlformats.org/officeDocument/2006/relationships/hyperlink" Target="http://www.podnikatel.cz/zakony/zakon-c-563-1991-sb-o-ucetnictvi/uplne/" TargetMode="External"/><Relationship Id="rId136" Type="http://schemas.openxmlformats.org/officeDocument/2006/relationships/hyperlink" Target="http://www.podnikatel.cz/zakony/zakon-c-513-1991-sb-obchodni-zakonik/uplne/" TargetMode="External"/><Relationship Id="rId157" Type="http://schemas.openxmlformats.org/officeDocument/2006/relationships/hyperlink" Target="http://www.podnikatel.cz/zakony/zakon-c-513-1991-sb-obchodni-zakonik/uplne/" TargetMode="External"/><Relationship Id="rId178" Type="http://schemas.openxmlformats.org/officeDocument/2006/relationships/hyperlink" Target="http://www.podnikatel.cz/zakony/zakon-c-513-1991-sb-obchodni-zakonik/uplne/" TargetMode="External"/><Relationship Id="rId61" Type="http://schemas.openxmlformats.org/officeDocument/2006/relationships/hyperlink" Target="http://www.podnikatel.cz/zakony/zakon-c-563-1991-sb-o-ucetnictvi/uplne/" TargetMode="External"/><Relationship Id="rId82" Type="http://schemas.openxmlformats.org/officeDocument/2006/relationships/hyperlink" Target="http://www.podnikatel.cz/zakony/zakon-c-563-1991-sb-o-ucetnictvi/uplne/" TargetMode="External"/><Relationship Id="rId199" Type="http://schemas.openxmlformats.org/officeDocument/2006/relationships/hyperlink" Target="http://www.podnikatel.cz/zakony/zakon-c-513-1991-sb-obchodni-zakonik/uplne/" TargetMode="External"/><Relationship Id="rId203" Type="http://schemas.openxmlformats.org/officeDocument/2006/relationships/hyperlink" Target="http://www.podnikatel.cz/zakony/zakon-c-48-1997-sb-o-verejnem-zdravotnim-pojisteni-a-o-zmene-a-doplneni-nekterych-souvisejicich-zakonu/uplne/" TargetMode="External"/><Relationship Id="rId19" Type="http://schemas.openxmlformats.org/officeDocument/2006/relationships/hyperlink" Target="http://www.podnikatel.cz/zakony/zakon-c-563-1991-sb-o-ucetnictvi/uplne/" TargetMode="External"/><Relationship Id="rId224" Type="http://schemas.openxmlformats.org/officeDocument/2006/relationships/hyperlink" Target="http://www.podnikatel.cz/zakony/zakon-o-postovnich-sluzbach-a-o-zmene-nekterych-zakonu-zakon-o-postovnich-sluzbach/uplne/" TargetMode="External"/><Relationship Id="rId30" Type="http://schemas.openxmlformats.org/officeDocument/2006/relationships/hyperlink" Target="http://www.podnikatel.cz/zakony/zakon-c-563-1991-sb-o-ucetnictvi/uplne/" TargetMode="External"/><Relationship Id="rId105" Type="http://schemas.openxmlformats.org/officeDocument/2006/relationships/hyperlink" Target="http://www.podnikatel.cz/zakony/zakon-c-563-1991-sb-o-ucetnictvi/uplne/" TargetMode="External"/><Relationship Id="rId126" Type="http://schemas.openxmlformats.org/officeDocument/2006/relationships/hyperlink" Target="http://www.podnikatel.cz/zakony/zakon-c-563-1991-sb-o-ucetnictvi/uplne/" TargetMode="External"/><Relationship Id="rId147" Type="http://schemas.openxmlformats.org/officeDocument/2006/relationships/hyperlink" Target="http://www.podnikatel.cz/zakony/zakon-o-svobode-nabozenskeho-vyznani-a-postaveni-cirkvi-a-nabozenskych-spolecnosti-a-o-zmene-nekterych-zakonu-zakon-o-cirkvich-a-nabozenskych-spolecnostech/uplne/" TargetMode="External"/><Relationship Id="rId168" Type="http://schemas.openxmlformats.org/officeDocument/2006/relationships/hyperlink" Target="http://www.podnikatel.cz/zakony/zakon-c-513-1991-sb-obchodni-zakonik/uplne/" TargetMode="External"/><Relationship Id="rId51" Type="http://schemas.openxmlformats.org/officeDocument/2006/relationships/hyperlink" Target="http://www.podnikatel.cz/zakony/zakon-c-563-1991-sb-o-ucetnictvi/uplne/" TargetMode="External"/><Relationship Id="rId72" Type="http://schemas.openxmlformats.org/officeDocument/2006/relationships/hyperlink" Target="http://www.podnikatel.cz/zakony/zakon-c-563-1991-sb-o-ucetnictvi/uplne/" TargetMode="External"/><Relationship Id="rId93" Type="http://schemas.openxmlformats.org/officeDocument/2006/relationships/hyperlink" Target="http://www.podnikatel.cz/zakony/zakon-c-563-1991-sb-o-ucetnictvi/uplne/" TargetMode="External"/><Relationship Id="rId189" Type="http://schemas.openxmlformats.org/officeDocument/2006/relationships/hyperlink" Target="http://www.podnikatel.cz/zakony/zakon-c-591-1992-sb-o-cennych-papirech/uplne/" TargetMode="External"/><Relationship Id="rId3" Type="http://schemas.openxmlformats.org/officeDocument/2006/relationships/settings" Target="settings.xml"/><Relationship Id="rId214" Type="http://schemas.openxmlformats.org/officeDocument/2006/relationships/hyperlink" Target="http://www.podnikatel.cz/zakony/zakon-c-513-1991-sb-obchodni-zakonik/upl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11217</Words>
  <Characters>66182</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77245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kupcak</dc:creator>
  <cp:keywords/>
  <dc:description/>
  <cp:lastModifiedBy>VK</cp:lastModifiedBy>
  <cp:revision>2</cp:revision>
  <dcterms:created xsi:type="dcterms:W3CDTF">2017-09-19T10:03:00Z</dcterms:created>
  <dcterms:modified xsi:type="dcterms:W3CDTF">2017-09-19T10:03:00Z</dcterms:modified>
</cp:coreProperties>
</file>